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1"/>
      </w:pPr>
      <w:bookmarkStart w:id="0" w:name="_GoBack"/>
      <w:bookmarkEnd w:id="0"/>
    </w:p>
    <w:p>
      <w:pPr>
        <w:spacing w:before="50"/>
      </w:pPr>
    </w:p>
    <w:p>
      <w:pPr>
        <w:spacing w:before="50"/>
      </w:pPr>
    </w:p>
    <w:p>
      <w:pPr>
        <w:spacing w:before="50"/>
      </w:pPr>
    </w:p>
    <w:p>
      <w:pPr>
        <w:sectPr>
          <w:footerReference r:id="rId5" w:type="default"/>
          <w:pgSz w:w="11907" w:h="16841"/>
          <w:pgMar w:top="1431" w:right="1400" w:bottom="1687" w:left="1560" w:header="0" w:footer="1416" w:gutter="0"/>
          <w:cols w:equalWidth="0" w:num="1">
            <w:col w:w="8947"/>
          </w:cols>
        </w:sectPr>
      </w:pPr>
    </w:p>
    <w:p>
      <w:pPr>
        <w:spacing w:before="189" w:line="161" w:lineRule="auto"/>
        <w:ind w:left="256" w:right="39" w:firstLine="10"/>
        <w:rPr>
          <w:rFonts w:ascii="微软雅黑" w:hAnsi="微软雅黑" w:eastAsia="微软雅黑" w:cs="微软雅黑"/>
          <w:sz w:val="84"/>
          <w:szCs w:val="84"/>
        </w:rPr>
      </w:pPr>
      <w:r>
        <w:rPr>
          <w:rFonts w:ascii="微软雅黑" w:hAnsi="微软雅黑" w:eastAsia="微软雅黑" w:cs="微软雅黑"/>
          <w:color w:val="FF0000"/>
          <w:spacing w:val="-28"/>
          <w:w w:val="99"/>
          <w:sz w:val="84"/>
          <w:szCs w:val="84"/>
        </w:rPr>
        <w:t>九</w:t>
      </w:r>
      <w:r>
        <w:rPr>
          <w:rFonts w:ascii="微软雅黑" w:hAnsi="微软雅黑" w:eastAsia="微软雅黑" w:cs="微软雅黑"/>
          <w:color w:val="FF0000"/>
          <w:spacing w:val="160"/>
          <w:sz w:val="84"/>
          <w:szCs w:val="84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28"/>
          <w:w w:val="99"/>
          <w:sz w:val="84"/>
          <w:szCs w:val="84"/>
        </w:rPr>
        <w:t>江</w:t>
      </w:r>
      <w:r>
        <w:rPr>
          <w:rFonts w:ascii="微软雅黑" w:hAnsi="微软雅黑" w:eastAsia="微软雅黑" w:cs="微软雅黑"/>
          <w:color w:val="FF0000"/>
          <w:spacing w:val="130"/>
          <w:sz w:val="84"/>
          <w:szCs w:val="84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28"/>
          <w:w w:val="99"/>
          <w:sz w:val="84"/>
          <w:szCs w:val="84"/>
        </w:rPr>
        <w:t>市</w:t>
      </w:r>
      <w:r>
        <w:rPr>
          <w:rFonts w:ascii="微软雅黑" w:hAnsi="微软雅黑" w:eastAsia="微软雅黑" w:cs="微软雅黑"/>
          <w:color w:val="FF0000"/>
          <w:spacing w:val="101"/>
          <w:sz w:val="84"/>
          <w:szCs w:val="84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28"/>
          <w:w w:val="99"/>
          <w:sz w:val="84"/>
          <w:szCs w:val="84"/>
        </w:rPr>
        <w:t>教</w:t>
      </w:r>
      <w:r>
        <w:rPr>
          <w:rFonts w:ascii="微软雅黑" w:hAnsi="微软雅黑" w:eastAsia="微软雅黑" w:cs="微软雅黑"/>
          <w:color w:val="FF0000"/>
          <w:spacing w:val="124"/>
          <w:sz w:val="84"/>
          <w:szCs w:val="84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28"/>
          <w:w w:val="99"/>
          <w:sz w:val="84"/>
          <w:szCs w:val="84"/>
        </w:rPr>
        <w:t>育</w:t>
      </w:r>
      <w:r>
        <w:rPr>
          <w:rFonts w:ascii="微软雅黑" w:hAnsi="微软雅黑" w:eastAsia="微软雅黑" w:cs="微软雅黑"/>
          <w:color w:val="FF0000"/>
          <w:spacing w:val="114"/>
          <w:sz w:val="84"/>
          <w:szCs w:val="84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28"/>
          <w:w w:val="99"/>
          <w:sz w:val="84"/>
          <w:szCs w:val="84"/>
        </w:rPr>
        <w:t>局</w:t>
      </w:r>
      <w:r>
        <w:rPr>
          <w:rFonts w:ascii="微软雅黑" w:hAnsi="微软雅黑" w:eastAsia="微软雅黑" w:cs="微软雅黑"/>
          <w:color w:val="FF0000"/>
          <w:sz w:val="84"/>
          <w:szCs w:val="84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14"/>
          <w:w w:val="62"/>
          <w:sz w:val="84"/>
          <w:szCs w:val="84"/>
        </w:rPr>
        <w:t>九江市人力资源和社会保障局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66" w:lineRule="auto"/>
        <w:rPr>
          <w:rFonts w:ascii="Arial"/>
          <w:sz w:val="21"/>
        </w:rPr>
      </w:pPr>
    </w:p>
    <w:p>
      <w:pPr>
        <w:spacing w:before="360" w:line="202" w:lineRule="auto"/>
        <w:rPr>
          <w:rFonts w:ascii="微软雅黑" w:hAnsi="微软雅黑" w:eastAsia="微软雅黑" w:cs="微软雅黑"/>
          <w:sz w:val="84"/>
          <w:szCs w:val="84"/>
        </w:rPr>
      </w:pPr>
      <w:r>
        <w:rPr>
          <w:rFonts w:ascii="微软雅黑" w:hAnsi="微软雅黑" w:eastAsia="微软雅黑" w:cs="微软雅黑"/>
          <w:color w:val="FF0000"/>
          <w:spacing w:val="-7"/>
          <w:sz w:val="84"/>
          <w:szCs w:val="84"/>
        </w:rPr>
        <w:t>文件</w:t>
      </w:r>
    </w:p>
    <w:p>
      <w:pPr>
        <w:spacing w:line="202" w:lineRule="auto"/>
        <w:rPr>
          <w:rFonts w:ascii="微软雅黑" w:hAnsi="微软雅黑" w:eastAsia="微软雅黑" w:cs="微软雅黑"/>
          <w:sz w:val="84"/>
          <w:szCs w:val="84"/>
        </w:rPr>
        <w:sectPr>
          <w:type w:val="continuous"/>
          <w:pgSz w:w="11907" w:h="16841"/>
          <w:pgMar w:top="1431" w:right="1400" w:bottom="1687" w:left="1560" w:header="0" w:footer="1416" w:gutter="0"/>
          <w:cols w:equalWidth="0" w:num="2">
            <w:col w:w="7001" w:space="100"/>
            <w:col w:w="1846"/>
          </w:cols>
        </w:sectPr>
      </w:pPr>
    </w:p>
    <w:p>
      <w:pPr>
        <w:spacing w:line="335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pStyle w:val="2"/>
        <w:spacing w:before="100" w:line="219" w:lineRule="auto"/>
        <w:ind w:left="2933"/>
      </w:pPr>
      <w:r>
        <w:rPr>
          <w:spacing w:val="12"/>
        </w:rPr>
        <w:t>九教发</w:t>
      </w:r>
      <w:r>
        <w:rPr>
          <w:rFonts w:ascii="Arial" w:hAnsi="Arial" w:eastAsia="Arial" w:cs="Arial"/>
          <w:spacing w:val="246"/>
          <w:w w:val="175"/>
        </w:rPr>
        <w:t>„</w:t>
      </w:r>
      <w:r>
        <w:rPr>
          <w:rFonts w:ascii="Times New Roman" w:hAnsi="Times New Roman" w:eastAsia="Times New Roman" w:cs="Times New Roman"/>
          <w:spacing w:val="9"/>
        </w:rPr>
        <w:t>2024</w:t>
      </w:r>
      <w:r>
        <w:rPr>
          <w:rFonts w:ascii="Arial" w:hAnsi="Arial" w:eastAsia="Arial" w:cs="Arial"/>
          <w:spacing w:val="9"/>
        </w:rPr>
        <w:t>‟</w:t>
      </w:r>
      <w:r>
        <w:rPr>
          <w:rFonts w:ascii="Arial" w:hAnsi="Arial" w:eastAsia="Arial" w:cs="Arial"/>
          <w:spacing w:val="47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56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9"/>
        </w:rPr>
        <w:t>号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0" w:lineRule="exact"/>
      </w:pPr>
      <w:r>
        <w:pict>
          <v:shape id="_x0000_s1026" o:spid="_x0000_s1026" style="height:1pt;width:441.75pt;" filled="f" stroked="t" coordsize="8835,20" path="m0,10l8835,10e">
            <v:fill on="f" focussize="0,0"/>
            <v:stroke weight="1pt" color="#FF0000" miterlimit="10"/>
            <v:imagedata o:title=""/>
            <o:lock v:ext="edit"/>
            <w10:wrap type="none"/>
            <w10:anchorlock/>
          </v:shape>
        </w:pic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85" w:line="208" w:lineRule="auto"/>
        <w:ind w:left="2465" w:right="329" w:hanging="219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关于做好 2024 年度中小学教师正高级职称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4"/>
          <w:sz w:val="43"/>
          <w:szCs w:val="43"/>
        </w:rPr>
        <w:t>申报推荐工作的通知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jc w:val="right"/>
      </w:pPr>
      <w:r>
        <w:rPr>
          <w:spacing w:val="-3"/>
        </w:rPr>
        <w:t>各县（市、区）教育局、人力资源和社会保障局，市直有关单位：</w:t>
      </w:r>
    </w:p>
    <w:p>
      <w:pPr>
        <w:pStyle w:val="2"/>
        <w:tabs>
          <w:tab w:val="left" w:pos="187"/>
        </w:tabs>
        <w:spacing w:before="206" w:line="341" w:lineRule="auto"/>
        <w:ind w:left="45" w:right="74" w:firstLine="657"/>
        <w:jc w:val="both"/>
      </w:pPr>
      <w:r>
        <w:rPr>
          <w:spacing w:val="10"/>
        </w:rPr>
        <w:t>根据省教育厅、省人力资源和社会保障厅《关于做好</w:t>
      </w:r>
      <w:r>
        <w:rPr>
          <w:spacing w:val="-10"/>
        </w:rPr>
        <w:t xml:space="preserve"> </w:t>
      </w:r>
      <w:r>
        <w:rPr>
          <w:spacing w:val="10"/>
        </w:rPr>
        <w:t>2024</w:t>
      </w:r>
      <w:r>
        <w:t xml:space="preserve"> </w:t>
      </w:r>
      <w:r>
        <w:rPr>
          <w:spacing w:val="21"/>
        </w:rPr>
        <w:t xml:space="preserve">年度中小学教师职称申报工作的通知》（赣教师字 </w:t>
      </w:r>
      <w:r>
        <w:rPr>
          <w:rFonts w:ascii="Arial" w:hAnsi="Arial" w:eastAsia="Arial" w:cs="Arial"/>
          <w:spacing w:val="21"/>
        </w:rPr>
        <w:t>„</w:t>
      </w:r>
      <w:r>
        <w:rPr>
          <w:spacing w:val="21"/>
        </w:rPr>
        <w:t>2024</w:t>
      </w:r>
      <w:r>
        <w:rPr>
          <w:spacing w:val="-79"/>
        </w:rPr>
        <w:t xml:space="preserve"> </w:t>
      </w:r>
      <w:r>
        <w:rPr>
          <w:rFonts w:ascii="Arial" w:hAnsi="Arial" w:eastAsia="Arial" w:cs="Arial"/>
          <w:spacing w:val="21"/>
        </w:rPr>
        <w:t>‟</w:t>
      </w:r>
      <w:r>
        <w:rPr>
          <w:rFonts w:ascii="Arial" w:hAnsi="Arial" w:eastAsia="Arial" w:cs="Arial"/>
          <w:spacing w:val="76"/>
        </w:rPr>
        <w:t xml:space="preserve"> </w:t>
      </w:r>
      <w:r>
        <w:rPr>
          <w:spacing w:val="21"/>
        </w:rPr>
        <w:t>3</w:t>
      </w:r>
      <w:r>
        <w:t xml:space="preserve"> </w:t>
      </w:r>
      <w:r>
        <w:rPr>
          <w:spacing w:val="7"/>
        </w:rPr>
        <w:t>号）、市人力资源和社会保障局《关于做好</w:t>
      </w:r>
      <w:r>
        <w:rPr>
          <w:spacing w:val="-16"/>
        </w:rPr>
        <w:t xml:space="preserve"> </w:t>
      </w:r>
      <w:r>
        <w:rPr>
          <w:spacing w:val="7"/>
        </w:rPr>
        <w:t>2024</w:t>
      </w:r>
      <w:r>
        <w:rPr>
          <w:spacing w:val="-50"/>
        </w:rPr>
        <w:t xml:space="preserve"> </w:t>
      </w:r>
      <w:r>
        <w:rPr>
          <w:spacing w:val="7"/>
        </w:rPr>
        <w:t>年职称评审工</w:t>
      </w:r>
      <w:r>
        <w:t xml:space="preserve"> </w:t>
      </w:r>
      <w:r>
        <w:rPr>
          <w:spacing w:val="17"/>
        </w:rPr>
        <w:t>作的通知》（九人社字</w:t>
      </w:r>
      <w:r>
        <w:rPr>
          <w:rFonts w:ascii="Arial" w:hAnsi="Arial" w:eastAsia="Arial" w:cs="Arial"/>
          <w:spacing w:val="247"/>
          <w:w w:val="175"/>
        </w:rPr>
        <w:t>„</w:t>
      </w:r>
      <w:r>
        <w:rPr>
          <w:spacing w:val="14"/>
        </w:rPr>
        <w:t>2024</w:t>
      </w:r>
      <w:r>
        <w:rPr>
          <w:rFonts w:ascii="Arial" w:hAnsi="Arial" w:eastAsia="Arial" w:cs="Arial"/>
          <w:spacing w:val="14"/>
        </w:rPr>
        <w:t>‟</w:t>
      </w:r>
      <w:r>
        <w:rPr>
          <w:rFonts w:ascii="Arial" w:hAnsi="Arial" w:eastAsia="Arial" w:cs="Arial"/>
          <w:spacing w:val="49"/>
        </w:rPr>
        <w:t xml:space="preserve"> </w:t>
      </w:r>
      <w:r>
        <w:rPr>
          <w:spacing w:val="14"/>
        </w:rPr>
        <w:t>27</w:t>
      </w:r>
      <w:r>
        <w:rPr>
          <w:spacing w:val="-39"/>
        </w:rPr>
        <w:t xml:space="preserve"> </w:t>
      </w:r>
      <w:r>
        <w:rPr>
          <w:spacing w:val="14"/>
        </w:rPr>
        <w:t>号)、市教育局《关于做好</w:t>
      </w:r>
      <w:r>
        <w:t xml:space="preserve"> </w:t>
      </w:r>
      <w:r>
        <w:rPr>
          <w:spacing w:val="32"/>
        </w:rPr>
        <w:t>2024 年中小学教师系列职称申报工作的通知》（九教办法</w:t>
      </w:r>
      <w:r>
        <w:rPr>
          <w:spacing w:val="5"/>
        </w:rPr>
        <w:t xml:space="preserve"> 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  <w:spacing w:val="18"/>
        </w:rPr>
        <w:t>„</w:t>
      </w:r>
      <w:r>
        <w:rPr>
          <w:spacing w:val="18"/>
        </w:rPr>
        <w:t>2024</w:t>
      </w:r>
      <w:r>
        <w:rPr>
          <w:rFonts w:ascii="Arial" w:hAnsi="Arial" w:eastAsia="Arial" w:cs="Arial"/>
          <w:spacing w:val="18"/>
        </w:rPr>
        <w:t>‟</w:t>
      </w:r>
      <w:r>
        <w:rPr>
          <w:rFonts w:ascii="Arial" w:hAnsi="Arial" w:eastAsia="Arial" w:cs="Arial"/>
          <w:spacing w:val="43"/>
          <w:w w:val="101"/>
        </w:rPr>
        <w:t xml:space="preserve"> </w:t>
      </w:r>
      <w:r>
        <w:rPr>
          <w:spacing w:val="18"/>
        </w:rPr>
        <w:t>61</w:t>
      </w:r>
      <w:r>
        <w:rPr>
          <w:spacing w:val="-39"/>
        </w:rPr>
        <w:t xml:space="preserve"> </w:t>
      </w:r>
      <w:r>
        <w:rPr>
          <w:spacing w:val="18"/>
        </w:rPr>
        <w:t>号）有关要求，为认真做好</w:t>
      </w:r>
      <w:r>
        <w:rPr>
          <w:spacing w:val="-30"/>
        </w:rPr>
        <w:t xml:space="preserve"> </w:t>
      </w:r>
      <w:r>
        <w:rPr>
          <w:spacing w:val="18"/>
        </w:rPr>
        <w:t>202</w:t>
      </w:r>
      <w:r>
        <w:rPr>
          <w:spacing w:val="17"/>
        </w:rPr>
        <w:t>4</w:t>
      </w:r>
      <w:r>
        <w:rPr>
          <w:spacing w:val="-51"/>
        </w:rPr>
        <w:t xml:space="preserve"> </w:t>
      </w:r>
      <w:r>
        <w:rPr>
          <w:spacing w:val="17"/>
        </w:rPr>
        <w:t>年全市中小学正</w:t>
      </w:r>
      <w:r>
        <w:t xml:space="preserve"> </w:t>
      </w:r>
      <w:r>
        <w:rPr>
          <w:spacing w:val="19"/>
        </w:rPr>
        <w:t>高级教师职称申报工作，现就有关事项通知如下：</w:t>
      </w:r>
    </w:p>
    <w:p>
      <w:pPr>
        <w:spacing w:before="55" w:line="225" w:lineRule="auto"/>
        <w:ind w:left="71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一、申报范围、对象</w:t>
      </w:r>
    </w:p>
    <w:p>
      <w:pPr>
        <w:pStyle w:val="2"/>
        <w:spacing w:before="201" w:line="190" w:lineRule="auto"/>
        <w:ind w:left="710"/>
      </w:pPr>
      <w:r>
        <w:rPr>
          <w:spacing w:val="16"/>
        </w:rPr>
        <w:t>在我市普通中小学、幼儿园、特殊教育学校</w:t>
      </w:r>
      <w:r>
        <w:rPr>
          <w:spacing w:val="15"/>
        </w:rPr>
        <w:t>、校外教育机</w:t>
      </w:r>
    </w:p>
    <w:p>
      <w:pPr>
        <w:spacing w:line="190" w:lineRule="auto"/>
        <w:sectPr>
          <w:type w:val="continuous"/>
          <w:pgSz w:w="11907" w:h="16841"/>
          <w:pgMar w:top="1431" w:right="1400" w:bottom="1687" w:left="1560" w:header="0" w:footer="1416" w:gutter="0"/>
          <w:cols w:equalWidth="0" w:num="1">
            <w:col w:w="8947"/>
          </w:cols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329" w:lineRule="auto"/>
        <w:ind w:left="12" w:right="162" w:hanging="3"/>
      </w:pPr>
      <w:r>
        <w:rPr>
          <w:spacing w:val="12"/>
        </w:rPr>
        <w:t>构、民办学校及市</w:t>
      </w:r>
      <w:r>
        <w:rPr>
          <w:spacing w:val="-46"/>
        </w:rPr>
        <w:t xml:space="preserve"> </w:t>
      </w:r>
      <w:r>
        <w:rPr>
          <w:spacing w:val="12"/>
        </w:rPr>
        <w:t>(县)教研、电教、装备、培训等机构，并已</w:t>
      </w:r>
      <w:r>
        <w:t xml:space="preserve"> </w:t>
      </w:r>
      <w:r>
        <w:rPr>
          <w:spacing w:val="19"/>
        </w:rPr>
        <w:t>取得中小学高级职称资格的在职在岗教师。</w:t>
      </w:r>
    </w:p>
    <w:p>
      <w:pPr>
        <w:spacing w:before="52" w:line="225" w:lineRule="auto"/>
        <w:ind w:left="68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二、申报条件</w:t>
      </w:r>
    </w:p>
    <w:p>
      <w:pPr>
        <w:pStyle w:val="2"/>
        <w:spacing w:before="200" w:line="338" w:lineRule="auto"/>
        <w:ind w:left="16" w:right="160" w:firstLine="705"/>
      </w:pPr>
      <w:r>
        <w:rPr>
          <w:spacing w:val="14"/>
        </w:rPr>
        <w:t>申报正高专业技术资格人员的推荐条件，按省人力资源和</w:t>
      </w:r>
      <w:r>
        <w:t xml:space="preserve"> </w:t>
      </w:r>
      <w:r>
        <w:rPr>
          <w:spacing w:val="16"/>
        </w:rPr>
        <w:t>社会保障厅、省教育厅《关于印发江西省中小学教师职称评审</w:t>
      </w:r>
      <w:r>
        <w:rPr>
          <w:spacing w:val="6"/>
        </w:rPr>
        <w:t xml:space="preserve"> </w:t>
      </w:r>
      <w:r>
        <w:rPr>
          <w:spacing w:val="2"/>
        </w:rPr>
        <w:t>办法的通知》（赣人社发</w:t>
      </w:r>
      <w:r>
        <w:rPr>
          <w:rFonts w:ascii="Arial" w:hAnsi="Arial" w:eastAsia="Arial" w:cs="Arial"/>
          <w:spacing w:val="248"/>
          <w:w w:val="175"/>
        </w:rPr>
        <w:t>„</w:t>
      </w:r>
      <w:r>
        <w:rPr>
          <w:spacing w:val="14"/>
        </w:rPr>
        <w:t>2016</w:t>
      </w:r>
      <w:r>
        <w:rPr>
          <w:rFonts w:ascii="Arial" w:hAnsi="Arial" w:eastAsia="Arial" w:cs="Arial"/>
          <w:spacing w:val="14"/>
        </w:rPr>
        <w:t>‟</w:t>
      </w:r>
      <w:r>
        <w:rPr>
          <w:rFonts w:ascii="Arial" w:hAnsi="Arial" w:eastAsia="Arial" w:cs="Arial"/>
          <w:spacing w:val="52"/>
        </w:rPr>
        <w:t xml:space="preserve"> </w:t>
      </w:r>
      <w:r>
        <w:rPr>
          <w:spacing w:val="14"/>
        </w:rPr>
        <w:t>15</w:t>
      </w:r>
      <w:r>
        <w:rPr>
          <w:spacing w:val="-39"/>
        </w:rPr>
        <w:t xml:space="preserve"> </w:t>
      </w:r>
      <w:r>
        <w:rPr>
          <w:spacing w:val="14"/>
        </w:rPr>
        <w:t>号）规定的申报评审条件</w:t>
      </w:r>
      <w:r>
        <w:t xml:space="preserve"> </w:t>
      </w:r>
      <w:r>
        <w:rPr>
          <w:spacing w:val="4"/>
        </w:rPr>
        <w:t>执行。</w:t>
      </w:r>
    </w:p>
    <w:p>
      <w:pPr>
        <w:spacing w:before="53" w:line="224" w:lineRule="auto"/>
        <w:ind w:left="68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三、推荐名额</w:t>
      </w:r>
    </w:p>
    <w:p>
      <w:pPr>
        <w:pStyle w:val="2"/>
        <w:spacing w:before="206" w:line="342" w:lineRule="auto"/>
        <w:ind w:firstLine="687"/>
      </w:pPr>
      <w:r>
        <w:rPr>
          <w:spacing w:val="20"/>
        </w:rPr>
        <w:t>2024 年省教育厅、省人社厅下达我市正高级教师推荐人</w:t>
      </w:r>
      <w:r>
        <w:rPr>
          <w:spacing w:val="1"/>
        </w:rPr>
        <w:t xml:space="preserve">  </w:t>
      </w:r>
      <w:r>
        <w:rPr>
          <w:spacing w:val="15"/>
        </w:rPr>
        <w:t>数为 17</w:t>
      </w:r>
      <w:r>
        <w:rPr>
          <w:spacing w:val="-28"/>
        </w:rPr>
        <w:t xml:space="preserve"> </w:t>
      </w:r>
      <w:r>
        <w:rPr>
          <w:spacing w:val="15"/>
        </w:rPr>
        <w:t>人。各学校（单位）</w:t>
      </w:r>
      <w:r>
        <w:rPr>
          <w:spacing w:val="-91"/>
        </w:rPr>
        <w:t xml:space="preserve"> </w:t>
      </w:r>
      <w:r>
        <w:rPr>
          <w:spacing w:val="15"/>
        </w:rPr>
        <w:t>必须在核定的正高级岗位</w:t>
      </w:r>
      <w:r>
        <w:rPr>
          <w:spacing w:val="14"/>
        </w:rPr>
        <w:t>结构比</w:t>
      </w:r>
      <w:r>
        <w:t xml:space="preserve">  </w:t>
      </w:r>
      <w:r>
        <w:rPr>
          <w:spacing w:val="2"/>
        </w:rPr>
        <w:t>例内申报。经研究，各县（市、区）各推荐人</w:t>
      </w:r>
      <w:r>
        <w:rPr>
          <w:spacing w:val="1"/>
        </w:rPr>
        <w:t>数不超过 3</w:t>
      </w:r>
      <w:r>
        <w:rPr>
          <w:spacing w:val="-52"/>
        </w:rPr>
        <w:t xml:space="preserve"> </w:t>
      </w:r>
      <w:r>
        <w:rPr>
          <w:spacing w:val="1"/>
        </w:rPr>
        <w:t>人（含</w:t>
      </w:r>
      <w:r>
        <w:t xml:space="preserve">  </w:t>
      </w:r>
      <w:r>
        <w:rPr>
          <w:spacing w:val="13"/>
        </w:rPr>
        <w:t>民办学校</w:t>
      </w:r>
      <w:r>
        <w:rPr>
          <w:spacing w:val="-62"/>
        </w:rPr>
        <w:t>），</w:t>
      </w:r>
      <w:r>
        <w:rPr>
          <w:spacing w:val="-82"/>
        </w:rPr>
        <w:t xml:space="preserve"> </w:t>
      </w:r>
      <w:r>
        <w:rPr>
          <w:spacing w:val="13"/>
        </w:rPr>
        <w:t>同一学校（单位）推荐人数不超过 1</w:t>
      </w:r>
      <w:r>
        <w:rPr>
          <w:spacing w:val="-31"/>
        </w:rPr>
        <w:t xml:space="preserve"> </w:t>
      </w:r>
      <w:r>
        <w:rPr>
          <w:spacing w:val="13"/>
        </w:rPr>
        <w:t>人;</w:t>
      </w:r>
      <w:r>
        <w:rPr>
          <w:spacing w:val="50"/>
        </w:rPr>
        <w:t xml:space="preserve"> </w:t>
      </w:r>
      <w:r>
        <w:rPr>
          <w:spacing w:val="13"/>
        </w:rPr>
        <w:t>市直有</w:t>
      </w:r>
      <w:r>
        <w:t xml:space="preserve">  </w:t>
      </w:r>
      <w:r>
        <w:rPr>
          <w:spacing w:val="17"/>
        </w:rPr>
        <w:t>关单位（含市少年宫等校外教育机构和民办学</w:t>
      </w:r>
      <w:r>
        <w:rPr>
          <w:spacing w:val="16"/>
        </w:rPr>
        <w:t>校，下同）各推</w:t>
      </w:r>
      <w:r>
        <w:t xml:space="preserve">  </w:t>
      </w:r>
      <w:r>
        <w:rPr>
          <w:spacing w:val="8"/>
        </w:rPr>
        <w:t>荐人数不超过</w:t>
      </w:r>
      <w:r>
        <w:rPr>
          <w:spacing w:val="-19"/>
        </w:rPr>
        <w:t xml:space="preserve"> </w:t>
      </w:r>
      <w:r>
        <w:rPr>
          <w:spacing w:val="8"/>
        </w:rPr>
        <w:t>1</w:t>
      </w:r>
      <w:r>
        <w:rPr>
          <w:spacing w:val="-53"/>
        </w:rPr>
        <w:t xml:space="preserve"> </w:t>
      </w:r>
      <w:r>
        <w:rPr>
          <w:spacing w:val="8"/>
        </w:rPr>
        <w:t>人。推荐人员中担任学校（村小、教学点除外）</w:t>
      </w:r>
      <w:r>
        <w:t xml:space="preserve"> </w:t>
      </w:r>
      <w:r>
        <w:rPr>
          <w:spacing w:val="17"/>
        </w:rPr>
        <w:t>领导职务（包括校长、副校长、校级党组织正副职）</w:t>
      </w:r>
      <w:r>
        <w:rPr>
          <w:spacing w:val="16"/>
        </w:rPr>
        <w:t>及各级教</w:t>
      </w:r>
      <w:r>
        <w:t xml:space="preserve">  </w:t>
      </w:r>
      <w:r>
        <w:rPr>
          <w:spacing w:val="17"/>
        </w:rPr>
        <w:t>育行政部门下设的教研、电教、装备、培训等</w:t>
      </w:r>
      <w:r>
        <w:rPr>
          <w:spacing w:val="16"/>
        </w:rPr>
        <w:t>机构参照校级领</w:t>
      </w:r>
      <w:r>
        <w:t xml:space="preserve">  </w:t>
      </w:r>
      <w:r>
        <w:rPr>
          <w:spacing w:val="11"/>
        </w:rPr>
        <w:t>导管理的人员不得超过 30%。</w:t>
      </w:r>
    </w:p>
    <w:p>
      <w:pPr>
        <w:spacing w:before="49" w:line="224" w:lineRule="auto"/>
        <w:ind w:left="69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四、申报推荐程序</w:t>
      </w:r>
    </w:p>
    <w:p>
      <w:pPr>
        <w:pStyle w:val="2"/>
        <w:spacing w:before="202" w:line="338" w:lineRule="auto"/>
        <w:ind w:left="8" w:right="4" w:firstLine="733"/>
      </w:pPr>
      <w:r>
        <w:rPr>
          <w:spacing w:val="13"/>
        </w:rPr>
        <w:t>(一)各学校（单位）按照规定程序做好申报推</w:t>
      </w:r>
      <w:r>
        <w:rPr>
          <w:spacing w:val="12"/>
        </w:rPr>
        <w:t>荐工作。在</w:t>
      </w:r>
      <w:r>
        <w:t xml:space="preserve">  </w:t>
      </w:r>
      <w:r>
        <w:rPr>
          <w:spacing w:val="16"/>
        </w:rPr>
        <w:t>广泛征求意见和集体研究的前提下，制定推荐（评审）工作方</w:t>
      </w:r>
      <w:r>
        <w:rPr>
          <w:spacing w:val="8"/>
        </w:rPr>
        <w:t xml:space="preserve">  </w:t>
      </w:r>
      <w:r>
        <w:rPr>
          <w:spacing w:val="22"/>
        </w:rPr>
        <w:t>案,并报主管部门备案；公布本年度学校（单位）正高级职称</w:t>
      </w:r>
      <w:r>
        <w:rPr>
          <w:spacing w:val="3"/>
        </w:rPr>
        <w:t xml:space="preserve">  </w:t>
      </w:r>
      <w:r>
        <w:rPr>
          <w:spacing w:val="10"/>
        </w:rPr>
        <w:t>拟聘数额；符合申报资格条件人员参加竞争申报；学校（单位）</w:t>
      </w:r>
    </w:p>
    <w:p>
      <w:pPr>
        <w:spacing w:line="338" w:lineRule="auto"/>
        <w:sectPr>
          <w:footerReference r:id="rId6" w:type="default"/>
          <w:pgSz w:w="11907" w:h="16841"/>
          <w:pgMar w:top="1431" w:right="1325" w:bottom="1687" w:left="1591" w:header="0" w:footer="1416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1" w:line="341" w:lineRule="auto"/>
        <w:ind w:left="3" w:right="2" w:firstLine="8"/>
        <w:jc w:val="both"/>
      </w:pPr>
      <w:r>
        <w:rPr>
          <w:spacing w:val="16"/>
        </w:rPr>
        <w:t>组建推荐委员会，通过多种方式，对参加竞聘教师的师德、能</w:t>
      </w:r>
      <w:r>
        <w:rPr>
          <w:spacing w:val="9"/>
        </w:rPr>
        <w:t xml:space="preserve"> </w:t>
      </w:r>
      <w:r>
        <w:rPr>
          <w:spacing w:val="5"/>
        </w:rPr>
        <w:t>力、业绩、贡献等方面进行全面考核并提出考核意见；学</w:t>
      </w:r>
      <w:r>
        <w:rPr>
          <w:spacing w:val="4"/>
        </w:rPr>
        <w:t>校（单</w:t>
      </w:r>
      <w:r>
        <w:t xml:space="preserve"> </w:t>
      </w:r>
      <w:r>
        <w:rPr>
          <w:spacing w:val="16"/>
        </w:rPr>
        <w:t>位）根据推荐委员会的推荐意见，集体研究确定推荐人选；推</w:t>
      </w:r>
      <w:r>
        <w:rPr>
          <w:spacing w:val="18"/>
        </w:rPr>
        <w:t xml:space="preserve"> </w:t>
      </w:r>
      <w:r>
        <w:rPr>
          <w:spacing w:val="16"/>
        </w:rPr>
        <w:t>荐人选在学校（单位）进行公示公展，接受群众监督，时间不</w:t>
      </w:r>
      <w:r>
        <w:rPr>
          <w:spacing w:val="18"/>
        </w:rPr>
        <w:t xml:space="preserve"> </w:t>
      </w:r>
      <w:r>
        <w:rPr>
          <w:spacing w:val="14"/>
        </w:rPr>
        <w:t>少于</w:t>
      </w:r>
      <w:r>
        <w:rPr>
          <w:spacing w:val="-28"/>
        </w:rPr>
        <w:t xml:space="preserve"> </w:t>
      </w:r>
      <w:r>
        <w:rPr>
          <w:spacing w:val="14"/>
        </w:rPr>
        <w:t>5</w:t>
      </w:r>
      <w:r>
        <w:rPr>
          <w:spacing w:val="-52"/>
        </w:rPr>
        <w:t xml:space="preserve"> </w:t>
      </w:r>
      <w:r>
        <w:rPr>
          <w:spacing w:val="14"/>
        </w:rPr>
        <w:t>个工作日。学校要对推荐申报人员出具的师</w:t>
      </w:r>
      <w:r>
        <w:rPr>
          <w:spacing w:val="13"/>
        </w:rPr>
        <w:t>德师风情况</w:t>
      </w:r>
      <w:r>
        <w:t xml:space="preserve"> </w:t>
      </w:r>
      <w:r>
        <w:rPr>
          <w:spacing w:val="16"/>
        </w:rPr>
        <w:t>说明，申报人员将学校出具的师德师风情况说明上传到职称系</w:t>
      </w:r>
      <w:r>
        <w:rPr>
          <w:spacing w:val="15"/>
        </w:rPr>
        <w:t xml:space="preserve"> </w:t>
      </w:r>
      <w:r>
        <w:rPr>
          <w:spacing w:val="17"/>
        </w:rPr>
        <w:t>统“相关证明材料”栏。</w:t>
      </w:r>
    </w:p>
    <w:p>
      <w:pPr>
        <w:pStyle w:val="2"/>
        <w:spacing w:before="56" w:line="339" w:lineRule="auto"/>
        <w:ind w:left="9" w:firstLine="730"/>
        <w:jc w:val="both"/>
      </w:pPr>
      <w:r>
        <w:rPr>
          <w:spacing w:val="13"/>
        </w:rPr>
        <w:t>(二)各县（市、区）和市直学校（单位）组建专</w:t>
      </w:r>
      <w:r>
        <w:rPr>
          <w:spacing w:val="12"/>
        </w:rPr>
        <w:t>家推荐委</w:t>
      </w:r>
      <w:r>
        <w:t xml:space="preserve"> </w:t>
      </w:r>
      <w:r>
        <w:rPr>
          <w:spacing w:val="16"/>
        </w:rPr>
        <w:t>员会，采取业绩材料评议、说课讲课等多种方式进行考核并确</w:t>
      </w:r>
      <w:r>
        <w:rPr>
          <w:spacing w:val="11"/>
        </w:rPr>
        <w:t xml:space="preserve"> </w:t>
      </w:r>
      <w:r>
        <w:rPr>
          <w:spacing w:val="10"/>
        </w:rPr>
        <w:t>定推荐人选，按规定进行公示无异议后于 7</w:t>
      </w:r>
      <w:r>
        <w:rPr>
          <w:spacing w:val="-10"/>
        </w:rPr>
        <w:t xml:space="preserve"> </w:t>
      </w:r>
      <w:r>
        <w:rPr>
          <w:spacing w:val="10"/>
        </w:rPr>
        <w:t>月 10 日前网上系</w:t>
      </w:r>
      <w:r>
        <w:t xml:space="preserve"> </w:t>
      </w:r>
      <w:r>
        <w:rPr>
          <w:spacing w:val="13"/>
        </w:rPr>
        <w:t>统提交到市人社局，</w:t>
      </w:r>
      <w:r>
        <w:rPr>
          <w:spacing w:val="-63"/>
        </w:rPr>
        <w:t xml:space="preserve"> </w:t>
      </w:r>
      <w:r>
        <w:rPr>
          <w:spacing w:val="13"/>
        </w:rPr>
        <w:t>同时将《推荐人选信息汇总表》、师德师</w:t>
      </w:r>
      <w:r>
        <w:t xml:space="preserve"> </w:t>
      </w:r>
      <w:r>
        <w:rPr>
          <w:spacing w:val="19"/>
        </w:rPr>
        <w:t>风的书面说明（范例附后）报市教育局和市人社局。</w:t>
      </w:r>
    </w:p>
    <w:p>
      <w:pPr>
        <w:pStyle w:val="2"/>
        <w:spacing w:before="57" w:line="342" w:lineRule="auto"/>
        <w:ind w:firstLine="740"/>
        <w:jc w:val="both"/>
      </w:pPr>
      <w:r>
        <w:rPr>
          <w:spacing w:val="37"/>
        </w:rPr>
        <w:t>(</w:t>
      </w:r>
      <w:r>
        <w:rPr>
          <w:spacing w:val="-89"/>
        </w:rPr>
        <w:t xml:space="preserve"> </w:t>
      </w:r>
      <w:r>
        <w:rPr>
          <w:spacing w:val="37"/>
        </w:rPr>
        <w:t>三)市教育局和市人社局组建专家推荐委员</w:t>
      </w:r>
      <w:r>
        <w:rPr>
          <w:spacing w:val="36"/>
        </w:rPr>
        <w:t>会对各县</w:t>
      </w:r>
      <w:r>
        <w:t xml:space="preserve"> </w:t>
      </w:r>
      <w:r>
        <w:rPr>
          <w:spacing w:val="17"/>
        </w:rPr>
        <w:t>（市、区）和市直学校（单位）推荐人选一并进</w:t>
      </w:r>
      <w:r>
        <w:rPr>
          <w:spacing w:val="16"/>
        </w:rPr>
        <w:t>行教学能力考</w:t>
      </w:r>
      <w:r>
        <w:t xml:space="preserve"> </w:t>
      </w:r>
      <w:r>
        <w:rPr>
          <w:spacing w:val="17"/>
        </w:rPr>
        <w:t>查和业绩材料综合评审。教学能力考查采取</w:t>
      </w:r>
      <w:r>
        <w:rPr>
          <w:spacing w:val="16"/>
        </w:rPr>
        <w:t>现场试讲和答辩等</w:t>
      </w:r>
      <w:r>
        <w:t xml:space="preserve"> </w:t>
      </w:r>
      <w:r>
        <w:rPr>
          <w:spacing w:val="29"/>
        </w:rPr>
        <w:t>方式进行。根据教学能力考查评分和推荐人选业绩材料评分</w:t>
      </w:r>
      <w:r>
        <w:rPr>
          <w:spacing w:val="7"/>
        </w:rPr>
        <w:t xml:space="preserve"> </w:t>
      </w:r>
      <w:r>
        <w:rPr>
          <w:spacing w:val="17"/>
        </w:rPr>
        <w:t>（量化计分）合并计算结果进行综合排序拟</w:t>
      </w:r>
      <w:r>
        <w:rPr>
          <w:spacing w:val="16"/>
        </w:rPr>
        <w:t>确定后向省推荐人</w:t>
      </w:r>
      <w:r>
        <w:t xml:space="preserve"> </w:t>
      </w:r>
      <w:r>
        <w:rPr>
          <w:spacing w:val="17"/>
        </w:rPr>
        <w:t>选，其中市直学校（单位）正高级教师推荐上报省</w:t>
      </w:r>
      <w:r>
        <w:rPr>
          <w:spacing w:val="16"/>
        </w:rPr>
        <w:t>总人数原则</w:t>
      </w:r>
      <w:r>
        <w:t xml:space="preserve"> </w:t>
      </w:r>
      <w:r>
        <w:rPr>
          <w:spacing w:val="22"/>
        </w:rPr>
        <w:t>上不得超过</w:t>
      </w:r>
      <w:r>
        <w:rPr>
          <w:spacing w:val="68"/>
        </w:rPr>
        <w:t xml:space="preserve"> </w:t>
      </w:r>
      <w:r>
        <w:rPr>
          <w:spacing w:val="22"/>
        </w:rPr>
        <w:t>8 名</w:t>
      </w:r>
      <w:r>
        <w:rPr>
          <w:spacing w:val="-51"/>
        </w:rPr>
        <w:t xml:space="preserve"> </w:t>
      </w:r>
      <w:r>
        <w:rPr>
          <w:spacing w:val="22"/>
        </w:rPr>
        <w:t>(其中担任学校领导职务及市教育局下设教</w:t>
      </w:r>
      <w:r>
        <w:t xml:space="preserve"> </w:t>
      </w:r>
      <w:r>
        <w:rPr>
          <w:spacing w:val="17"/>
        </w:rPr>
        <w:t>研、电教、装备、培训等机构参照校级领导</w:t>
      </w:r>
      <w:r>
        <w:rPr>
          <w:spacing w:val="16"/>
        </w:rPr>
        <w:t>管理的人员不得超</w:t>
      </w:r>
      <w:r>
        <w:t xml:space="preserve"> </w:t>
      </w:r>
      <w:r>
        <w:rPr>
          <w:spacing w:val="19"/>
        </w:rPr>
        <w:t>过</w:t>
      </w:r>
      <w:r>
        <w:rPr>
          <w:spacing w:val="72"/>
        </w:rPr>
        <w:t xml:space="preserve"> </w:t>
      </w:r>
      <w:r>
        <w:rPr>
          <w:spacing w:val="19"/>
        </w:rPr>
        <w:t>30%)，如市直学校（单位）或县（市、区）推荐人选（含</w:t>
      </w:r>
      <w:r>
        <w:t xml:space="preserve"> </w:t>
      </w:r>
      <w:r>
        <w:rPr>
          <w:spacing w:val="17"/>
        </w:rPr>
        <w:t>担任领导职务人选）未达到中小学正高教师</w:t>
      </w:r>
      <w:r>
        <w:rPr>
          <w:spacing w:val="16"/>
        </w:rPr>
        <w:t>职称条件，则分别</w:t>
      </w:r>
    </w:p>
    <w:p>
      <w:pPr>
        <w:spacing w:line="342" w:lineRule="auto"/>
        <w:sectPr>
          <w:footerReference r:id="rId7" w:type="default"/>
          <w:pgSz w:w="11907" w:h="16841"/>
          <w:pgMar w:top="1431" w:right="1486" w:bottom="1687" w:left="1593" w:header="0" w:footer="1416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0" w:line="335" w:lineRule="auto"/>
        <w:ind w:left="7" w:right="109" w:firstLine="42"/>
        <w:jc w:val="both"/>
      </w:pPr>
      <w:r>
        <w:rPr>
          <w:spacing w:val="25"/>
        </w:rPr>
        <w:t>由县（市、区）或市直学校（单位）</w:t>
      </w:r>
      <w:r>
        <w:rPr>
          <w:spacing w:val="-90"/>
        </w:rPr>
        <w:t xml:space="preserve"> </w:t>
      </w:r>
      <w:r>
        <w:rPr>
          <w:spacing w:val="25"/>
        </w:rPr>
        <w:t>推荐符合</w:t>
      </w:r>
      <w:r>
        <w:rPr>
          <w:spacing w:val="24"/>
        </w:rPr>
        <w:t>条件人选按推</w:t>
      </w:r>
      <w:r>
        <w:t xml:space="preserve"> </w:t>
      </w:r>
      <w:r>
        <w:rPr>
          <w:spacing w:val="16"/>
        </w:rPr>
        <w:t>荐考核排名依次递补。按规定公示后，确定我市正式推荐人选</w:t>
      </w:r>
      <w:r>
        <w:rPr>
          <w:spacing w:val="12"/>
        </w:rPr>
        <w:t xml:space="preserve"> </w:t>
      </w:r>
      <w:r>
        <w:rPr>
          <w:spacing w:val="6"/>
        </w:rPr>
        <w:t>上报。</w:t>
      </w:r>
    </w:p>
    <w:p>
      <w:pPr>
        <w:pStyle w:val="2"/>
        <w:spacing w:before="49" w:line="343" w:lineRule="auto"/>
        <w:ind w:firstLine="738"/>
        <w:jc w:val="both"/>
      </w:pPr>
      <w:r>
        <w:rPr>
          <w:spacing w:val="13"/>
        </w:rPr>
        <w:t>(四)各地各单位应贯彻落实《江西省专业</w:t>
      </w:r>
      <w:r>
        <w:rPr>
          <w:spacing w:val="12"/>
        </w:rPr>
        <w:t>技术人员继续教</w:t>
      </w:r>
      <w:r>
        <w:t xml:space="preserve"> </w:t>
      </w:r>
      <w:r>
        <w:rPr>
          <w:spacing w:val="3"/>
        </w:rPr>
        <w:t>育办法（修订）》（省政府令 259 号</w:t>
      </w:r>
      <w:r>
        <w:rPr>
          <w:spacing w:val="-45"/>
        </w:rPr>
        <w:t>），</w:t>
      </w:r>
      <w:r>
        <w:rPr>
          <w:spacing w:val="2"/>
        </w:rPr>
        <w:t>支持鼓励专业技术人员</w:t>
      </w:r>
      <w:r>
        <w:t xml:space="preserve"> </w:t>
      </w:r>
      <w:r>
        <w:rPr>
          <w:spacing w:val="17"/>
        </w:rPr>
        <w:t>参加继续教育活动，中小学教师系列职称申报人员</w:t>
      </w:r>
      <w:r>
        <w:rPr>
          <w:spacing w:val="16"/>
        </w:rPr>
        <w:t>应按照中小</w:t>
      </w:r>
      <w:r>
        <w:t xml:space="preserve"> </w:t>
      </w:r>
      <w:r>
        <w:rPr>
          <w:spacing w:val="26"/>
        </w:rPr>
        <w:t>学教师资格定期注册规定参加继续教育培训，</w:t>
      </w:r>
      <w:r>
        <w:rPr>
          <w:spacing w:val="-73"/>
        </w:rPr>
        <w:t xml:space="preserve"> </w:t>
      </w:r>
      <w:r>
        <w:rPr>
          <w:spacing w:val="26"/>
        </w:rPr>
        <w:t>并达到规定要</w:t>
      </w:r>
      <w:r>
        <w:t xml:space="preserve"> </w:t>
      </w:r>
      <w:r>
        <w:rPr>
          <w:spacing w:val="20"/>
        </w:rPr>
        <w:t>求。中小学教师资格定期注册定为暂缓注册或注册不合格的，</w:t>
      </w:r>
      <w:r>
        <w:rPr>
          <w:spacing w:val="4"/>
        </w:rPr>
        <w:t xml:space="preserve"> </w:t>
      </w:r>
      <w:r>
        <w:rPr>
          <w:spacing w:val="21"/>
        </w:rPr>
        <w:t>不得申报职称；要严格贯彻执行《中国共产党纪</w:t>
      </w:r>
      <w:r>
        <w:rPr>
          <w:spacing w:val="20"/>
        </w:rPr>
        <w:t>律处分条例》</w:t>
      </w:r>
      <w:r>
        <w:t xml:space="preserve"> </w:t>
      </w:r>
      <w:r>
        <w:rPr>
          <w:spacing w:val="17"/>
        </w:rPr>
        <w:t>等法律法规，对受到党纪、政务、行政等处</w:t>
      </w:r>
      <w:r>
        <w:rPr>
          <w:spacing w:val="16"/>
        </w:rPr>
        <w:t>分或因犯罪受到刑</w:t>
      </w:r>
      <w:r>
        <w:t xml:space="preserve"> </w:t>
      </w:r>
      <w:r>
        <w:rPr>
          <w:spacing w:val="16"/>
        </w:rPr>
        <w:t xml:space="preserve">事处罚的专业技术人员，在处分决定或刑事判决作出当年以及 </w:t>
      </w:r>
      <w:r>
        <w:rPr>
          <w:spacing w:val="17"/>
        </w:rPr>
        <w:t>受处分期（影响期）或受刑事处罚期间不得</w:t>
      </w:r>
      <w:r>
        <w:rPr>
          <w:spacing w:val="16"/>
        </w:rPr>
        <w:t>申报职称；凡有违</w:t>
      </w:r>
      <w:r>
        <w:t xml:space="preserve"> </w:t>
      </w:r>
      <w:r>
        <w:rPr>
          <w:spacing w:val="17"/>
        </w:rPr>
        <w:t>反《新时代教师职业行为十项准则》、以非</w:t>
      </w:r>
      <w:r>
        <w:rPr>
          <w:spacing w:val="16"/>
        </w:rPr>
        <w:t>法方式表达诉求等</w:t>
      </w:r>
      <w:r>
        <w:t xml:space="preserve"> </w:t>
      </w:r>
      <w:r>
        <w:rPr>
          <w:spacing w:val="16"/>
        </w:rPr>
        <w:t>严重影响损坏教师形象和声誉行为的专业技术人员，当年及次</w:t>
      </w:r>
      <w:r>
        <w:rPr>
          <w:spacing w:val="14"/>
        </w:rPr>
        <w:t xml:space="preserve"> </w:t>
      </w:r>
      <w:r>
        <w:rPr>
          <w:spacing w:val="16"/>
        </w:rPr>
        <w:t>年均不得申报。</w:t>
      </w:r>
    </w:p>
    <w:p>
      <w:pPr>
        <w:pStyle w:val="2"/>
        <w:spacing w:before="51" w:line="331" w:lineRule="auto"/>
        <w:ind w:left="53" w:right="156" w:firstLine="623"/>
      </w:pPr>
      <w:r>
        <w:rPr>
          <w:b/>
          <w:bCs/>
          <w:spacing w:val="10"/>
        </w:rPr>
        <w:t>取得现职称以来，出现下列情况之一，在规定年限内延期</w:t>
      </w:r>
      <w:r>
        <w:rPr>
          <w:spacing w:val="16"/>
        </w:rPr>
        <w:t xml:space="preserve"> </w:t>
      </w:r>
      <w:r>
        <w:rPr>
          <w:b/>
          <w:bCs/>
          <w:spacing w:val="13"/>
        </w:rPr>
        <w:t>申报（含申报中小学正高级、高级、</w:t>
      </w:r>
      <w:r>
        <w:rPr>
          <w:spacing w:val="-85"/>
        </w:rPr>
        <w:t xml:space="preserve"> </w:t>
      </w:r>
      <w:r>
        <w:rPr>
          <w:b/>
          <w:bCs/>
          <w:spacing w:val="13"/>
        </w:rPr>
        <w:t>一级、二级教师</w:t>
      </w:r>
      <w:r>
        <w:rPr>
          <w:b/>
          <w:bCs/>
          <w:spacing w:val="-67"/>
        </w:rPr>
        <w:t>）：</w:t>
      </w:r>
    </w:p>
    <w:p>
      <w:pPr>
        <w:pStyle w:val="2"/>
        <w:spacing w:before="47" w:line="224" w:lineRule="auto"/>
        <w:ind w:left="690"/>
      </w:pPr>
      <w:r>
        <w:rPr>
          <w:spacing w:val="25"/>
        </w:rPr>
        <w:t>1.年度考核为基本合格，延期1年申报。</w:t>
      </w:r>
    </w:p>
    <w:p>
      <w:pPr>
        <w:pStyle w:val="2"/>
        <w:spacing w:before="205" w:line="224" w:lineRule="auto"/>
        <w:ind w:left="683"/>
      </w:pPr>
      <w:r>
        <w:rPr>
          <w:spacing w:val="15"/>
        </w:rPr>
        <w:t>2.年度考核或师德师风考核为不合格，延期</w:t>
      </w:r>
      <w:r>
        <w:rPr>
          <w:spacing w:val="-12"/>
        </w:rPr>
        <w:t xml:space="preserve"> </w:t>
      </w:r>
      <w:r>
        <w:rPr>
          <w:spacing w:val="15"/>
        </w:rPr>
        <w:t>2</w:t>
      </w:r>
      <w:r>
        <w:rPr>
          <w:spacing w:val="-51"/>
        </w:rPr>
        <w:t xml:space="preserve"> </w:t>
      </w:r>
      <w:r>
        <w:rPr>
          <w:spacing w:val="15"/>
        </w:rPr>
        <w:t>年申报。</w:t>
      </w:r>
    </w:p>
    <w:p>
      <w:pPr>
        <w:pStyle w:val="2"/>
        <w:spacing w:before="204" w:line="330" w:lineRule="auto"/>
        <w:ind w:left="13" w:right="21" w:firstLine="681"/>
      </w:pPr>
      <w:r>
        <w:rPr>
          <w:spacing w:val="6"/>
        </w:rPr>
        <w:t>3.伪造学历、资历、业绩者，剽窃他人成</w:t>
      </w:r>
      <w:r>
        <w:rPr>
          <w:spacing w:val="5"/>
        </w:rPr>
        <w:t>果等弄虚作假者，</w:t>
      </w:r>
      <w:r>
        <w:t xml:space="preserve"> </w:t>
      </w:r>
      <w:r>
        <w:rPr>
          <w:spacing w:val="2"/>
        </w:rPr>
        <w:t>延期</w:t>
      </w:r>
      <w:r>
        <w:rPr>
          <w:spacing w:val="-20"/>
        </w:rPr>
        <w:t xml:space="preserve"> </w:t>
      </w:r>
      <w:r>
        <w:rPr>
          <w:spacing w:val="2"/>
        </w:rPr>
        <w:t>3</w:t>
      </w:r>
      <w:r>
        <w:rPr>
          <w:spacing w:val="-51"/>
        </w:rPr>
        <w:t xml:space="preserve"> </w:t>
      </w:r>
      <w:r>
        <w:rPr>
          <w:spacing w:val="2"/>
        </w:rPr>
        <w:t>年申报。</w:t>
      </w:r>
    </w:p>
    <w:p>
      <w:pPr>
        <w:pStyle w:val="2"/>
        <w:spacing w:before="52" w:line="223" w:lineRule="auto"/>
        <w:ind w:left="678"/>
      </w:pPr>
      <w:r>
        <w:rPr>
          <w:spacing w:val="15"/>
        </w:rPr>
        <w:t>延期申报年限的计算：①出现延期情形时已满基本申报年</w:t>
      </w:r>
    </w:p>
    <w:p>
      <w:pPr>
        <w:spacing w:line="223" w:lineRule="auto"/>
        <w:sectPr>
          <w:footerReference r:id="rId8" w:type="default"/>
          <w:pgSz w:w="11907" w:h="16841"/>
          <w:pgMar w:top="1431" w:right="1378" w:bottom="1687" w:left="1595" w:header="0" w:footer="1416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01" w:line="338" w:lineRule="auto"/>
        <w:ind w:left="23" w:firstLine="16"/>
        <w:jc w:val="both"/>
      </w:pPr>
      <w:r>
        <w:rPr>
          <w:spacing w:val="15"/>
        </w:rPr>
        <w:t>限的，自延期情形出现时起计算；②出现延期情形时未满基本</w:t>
      </w:r>
      <w:r>
        <w:rPr>
          <w:spacing w:val="7"/>
        </w:rPr>
        <w:t xml:space="preserve"> </w:t>
      </w:r>
      <w:r>
        <w:rPr>
          <w:spacing w:val="16"/>
        </w:rPr>
        <w:t>申报年限的，自满基本申报年限时起计算；③因同一</w:t>
      </w:r>
      <w:r>
        <w:rPr>
          <w:spacing w:val="15"/>
        </w:rPr>
        <w:t>事项出现</w:t>
      </w:r>
      <w:r>
        <w:t xml:space="preserve"> </w:t>
      </w:r>
      <w:r>
        <w:rPr>
          <w:spacing w:val="16"/>
        </w:rPr>
        <w:t>多种延期情形的，按最长延期申报年限计算，不重复</w:t>
      </w:r>
      <w:r>
        <w:rPr>
          <w:spacing w:val="15"/>
        </w:rPr>
        <w:t>计算；④</w:t>
      </w:r>
      <w:r>
        <w:t xml:space="preserve"> </w:t>
      </w:r>
      <w:r>
        <w:rPr>
          <w:spacing w:val="17"/>
        </w:rPr>
        <w:t>因不同事项出现多种延期情形的，按延期申报年限累计计算。</w:t>
      </w:r>
    </w:p>
    <w:p>
      <w:pPr>
        <w:spacing w:before="54" w:line="225" w:lineRule="auto"/>
        <w:ind w:left="68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五、网上申报及审查</w:t>
      </w:r>
    </w:p>
    <w:p>
      <w:pPr>
        <w:pStyle w:val="2"/>
        <w:spacing w:before="203" w:line="314" w:lineRule="auto"/>
        <w:ind w:left="7" w:right="51" w:firstLine="732"/>
      </w:pPr>
      <w:r>
        <w:rPr>
          <w:spacing w:val="25"/>
        </w:rPr>
        <w:t>(一)全省中小学教师职称评审全部使用“江西省专业技</w:t>
      </w:r>
      <w:r>
        <w:rPr>
          <w:spacing w:val="12"/>
        </w:rPr>
        <w:t xml:space="preserve"> </w:t>
      </w:r>
      <w:r>
        <w:rPr>
          <w:spacing w:val="16"/>
        </w:rPr>
        <w:t>术人员职称申报评审系统”，实行网上申报、网上审查、网上</w:t>
      </w:r>
      <w:r>
        <w:rPr>
          <w:spacing w:val="6"/>
        </w:rPr>
        <w:t xml:space="preserve"> </w:t>
      </w:r>
      <w:r>
        <w:rPr>
          <w:spacing w:val="28"/>
        </w:rPr>
        <w:t>评审。市教育局和市人社局组建专家推荐委员会不受理纸质</w:t>
      </w:r>
      <w:r>
        <w:rPr>
          <w:spacing w:val="17"/>
        </w:rPr>
        <w:t xml:space="preserve"> </w:t>
      </w:r>
      <w:r>
        <w:rPr>
          <w:spacing w:val="-3"/>
        </w:rPr>
        <w:t>材料。</w:t>
      </w:r>
    </w:p>
    <w:p>
      <w:pPr>
        <w:pStyle w:val="2"/>
        <w:spacing w:before="206" w:line="328" w:lineRule="auto"/>
        <w:ind w:left="9" w:right="40" w:firstLine="729"/>
      </w:pPr>
      <w:r>
        <w:rPr>
          <w:spacing w:val="26"/>
        </w:rPr>
        <w:t>(二)参加江西省中小学教师正高级专业技术资</w:t>
      </w:r>
      <w:r>
        <w:rPr>
          <w:spacing w:val="25"/>
        </w:rPr>
        <w:t>格评审的</w:t>
      </w:r>
      <w:r>
        <w:t xml:space="preserve"> </w:t>
      </w:r>
      <w:r>
        <w:rPr>
          <w:spacing w:val="10"/>
        </w:rPr>
        <w:t>申报对象网上申报时间从即日起至 7</w:t>
      </w:r>
      <w:r>
        <w:rPr>
          <w:spacing w:val="-10"/>
        </w:rPr>
        <w:t xml:space="preserve"> </w:t>
      </w:r>
      <w:r>
        <w:rPr>
          <w:spacing w:val="10"/>
        </w:rPr>
        <w:t>月 10 日止。申报人员对</w:t>
      </w:r>
      <w:r>
        <w:t xml:space="preserve"> </w:t>
      </w:r>
      <w:r>
        <w:rPr>
          <w:spacing w:val="16"/>
        </w:rPr>
        <w:t>照资格条件按相关规定要求实事求是填报信息，并扫描上传清</w:t>
      </w:r>
      <w:r>
        <w:rPr>
          <w:spacing w:val="7"/>
        </w:rPr>
        <w:t xml:space="preserve"> </w:t>
      </w:r>
      <w:r>
        <w:rPr>
          <w:spacing w:val="15"/>
        </w:rPr>
        <w:t>晰的电子版证明材料。上传材料要求为</w:t>
      </w:r>
      <w:r>
        <w:rPr>
          <w:spacing w:val="-27"/>
        </w:rPr>
        <w:t xml:space="preserve"> </w:t>
      </w:r>
      <w:r>
        <w:t>JPG</w:t>
      </w:r>
      <w:r>
        <w:rPr>
          <w:spacing w:val="15"/>
        </w:rPr>
        <w:t>、</w:t>
      </w:r>
      <w:r>
        <w:t>JPEG</w:t>
      </w:r>
      <w:r>
        <w:rPr>
          <w:spacing w:val="-51"/>
        </w:rPr>
        <w:t xml:space="preserve"> </w:t>
      </w:r>
      <w:r>
        <w:rPr>
          <w:spacing w:val="15"/>
        </w:rPr>
        <w:t>或</w:t>
      </w:r>
      <w:r>
        <w:rPr>
          <w:spacing w:val="-44"/>
        </w:rPr>
        <w:t xml:space="preserve"> </w:t>
      </w:r>
      <w:r>
        <w:t>PDF</w:t>
      </w:r>
      <w:r>
        <w:rPr>
          <w:spacing w:val="-56"/>
        </w:rPr>
        <w:t xml:space="preserve"> </w:t>
      </w:r>
      <w:r>
        <w:rPr>
          <w:spacing w:val="15"/>
        </w:rPr>
        <w:t>格式</w:t>
      </w:r>
      <w:r>
        <w:t xml:space="preserve"> </w:t>
      </w:r>
      <w:r>
        <w:rPr>
          <w:spacing w:val="20"/>
        </w:rPr>
        <w:t>的扫描件，单个文件大小不超过</w:t>
      </w:r>
      <w:r>
        <w:rPr>
          <w:spacing w:val="60"/>
        </w:rPr>
        <w:t xml:space="preserve"> </w:t>
      </w:r>
      <w:r>
        <w:rPr>
          <w:spacing w:val="20"/>
        </w:rPr>
        <w:t>2M。因申报个人上传材料不</w:t>
      </w:r>
      <w:r>
        <w:t xml:space="preserve"> </w:t>
      </w:r>
      <w:r>
        <w:rPr>
          <w:spacing w:val="16"/>
        </w:rPr>
        <w:t>清晰或出现漏报、错报、未放臵指定位臵导致的后果，由申报</w:t>
      </w:r>
      <w:r>
        <w:rPr>
          <w:spacing w:val="8"/>
        </w:rPr>
        <w:t xml:space="preserve"> </w:t>
      </w:r>
      <w:r>
        <w:rPr>
          <w:spacing w:val="19"/>
        </w:rPr>
        <w:t>个人承担。申报材料提交后原则上不再补充材料。</w:t>
      </w:r>
    </w:p>
    <w:p>
      <w:pPr>
        <w:pStyle w:val="2"/>
        <w:spacing w:before="206" w:line="325" w:lineRule="auto"/>
        <w:ind w:right="44" w:firstLine="739"/>
      </w:pPr>
      <w:r>
        <w:rPr>
          <w:spacing w:val="13"/>
        </w:rPr>
        <w:t>(三)各学校（单位）、主管部门、县级人力资源</w:t>
      </w:r>
      <w:r>
        <w:rPr>
          <w:spacing w:val="12"/>
        </w:rPr>
        <w:t>和社会保</w:t>
      </w:r>
      <w:r>
        <w:t xml:space="preserve"> </w:t>
      </w:r>
      <w:r>
        <w:rPr>
          <w:spacing w:val="16"/>
        </w:rPr>
        <w:t>障部门要及时完成网上审查工作，对需要修改完善或不予通过</w:t>
      </w:r>
      <w:r>
        <w:rPr>
          <w:spacing w:val="17"/>
        </w:rPr>
        <w:t xml:space="preserve"> </w:t>
      </w:r>
      <w:r>
        <w:rPr>
          <w:spacing w:val="16"/>
        </w:rPr>
        <w:t>资格审查的，要及时告知申报人本人。其中：学校（单位）要</w:t>
      </w:r>
      <w:r>
        <w:rPr>
          <w:spacing w:val="18"/>
        </w:rPr>
        <w:t xml:space="preserve"> </w:t>
      </w:r>
      <w:r>
        <w:rPr>
          <w:spacing w:val="16"/>
        </w:rPr>
        <w:t>在核定的推荐人数内，按照资格条件和申报要求对申报人员所</w:t>
      </w:r>
      <w:r>
        <w:rPr>
          <w:spacing w:val="17"/>
        </w:rPr>
        <w:t xml:space="preserve"> </w:t>
      </w:r>
      <w:r>
        <w:rPr>
          <w:spacing w:val="16"/>
        </w:rPr>
        <w:t>填信息及上传佐证材料逐项审查，确保所填内容真实准确，所</w:t>
      </w:r>
      <w:r>
        <w:rPr>
          <w:spacing w:val="18"/>
        </w:rPr>
        <w:t xml:space="preserve"> </w:t>
      </w:r>
      <w:r>
        <w:rPr>
          <w:spacing w:val="16"/>
        </w:rPr>
        <w:t>传材料完整清晰；主管部门、县级人力资源和社会保障部门要</w:t>
      </w:r>
    </w:p>
    <w:p>
      <w:pPr>
        <w:spacing w:line="325" w:lineRule="auto"/>
        <w:sectPr>
          <w:footerReference r:id="rId9" w:type="default"/>
          <w:pgSz w:w="11907" w:h="16841"/>
          <w:pgMar w:top="1431" w:right="1443" w:bottom="1683" w:left="1594" w:header="0" w:footer="1416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337" w:lineRule="auto"/>
        <w:ind w:left="2" w:right="91" w:firstLine="7"/>
        <w:jc w:val="both"/>
      </w:pPr>
      <w:r>
        <w:rPr>
          <w:spacing w:val="16"/>
        </w:rPr>
        <w:t>认真审查申报材料，重点审查申报人员是否符合条件、上传材</w:t>
      </w:r>
      <w:r>
        <w:rPr>
          <w:spacing w:val="6"/>
        </w:rPr>
        <w:t xml:space="preserve"> </w:t>
      </w:r>
      <w:r>
        <w:rPr>
          <w:spacing w:val="29"/>
        </w:rPr>
        <w:t>料是否清晰真实有效齐备规范、上传材料与填报内容是否一</w:t>
      </w:r>
      <w:r>
        <w:rPr>
          <w:spacing w:val="2"/>
        </w:rPr>
        <w:t xml:space="preserve"> </w:t>
      </w:r>
      <w:r>
        <w:rPr>
          <w:spacing w:val="16"/>
        </w:rPr>
        <w:t xml:space="preserve">致。对不符合申报条件或不符合申报要求的，注明存在问题并 </w:t>
      </w:r>
      <w:r>
        <w:rPr>
          <w:spacing w:val="12"/>
        </w:rPr>
        <w:t>及时退回；对弄虚作假的，取消申报资格并列入“黑名单”。</w:t>
      </w:r>
    </w:p>
    <w:p>
      <w:pPr>
        <w:spacing w:before="55" w:line="225" w:lineRule="auto"/>
        <w:ind w:left="67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六、有关要求</w:t>
      </w:r>
    </w:p>
    <w:p>
      <w:pPr>
        <w:pStyle w:val="2"/>
        <w:spacing w:before="199" w:line="321" w:lineRule="auto"/>
        <w:ind w:firstLine="738"/>
      </w:pPr>
      <w:r>
        <w:rPr>
          <w:spacing w:val="4"/>
        </w:rPr>
        <w:t>(一)各县（市、区）和市直学校（单位）要按照政策要求，</w:t>
      </w:r>
      <w:r>
        <w:rPr>
          <w:spacing w:val="6"/>
        </w:rPr>
        <w:t xml:space="preserve"> </w:t>
      </w:r>
      <w:r>
        <w:rPr>
          <w:spacing w:val="17"/>
        </w:rPr>
        <w:t>严肃认真地把好资格审查关和初评推荐关。要强</w:t>
      </w:r>
      <w:r>
        <w:rPr>
          <w:spacing w:val="16"/>
        </w:rPr>
        <w:t>化立德树人导</w:t>
      </w:r>
      <w:r>
        <w:t xml:space="preserve"> </w:t>
      </w:r>
      <w:r>
        <w:rPr>
          <w:spacing w:val="17"/>
        </w:rPr>
        <w:t>向，实行违反师德行为“一票否决”制，严禁利用职</w:t>
      </w:r>
      <w:r>
        <w:rPr>
          <w:spacing w:val="16"/>
        </w:rPr>
        <w:t>权或者职</w:t>
      </w:r>
      <w:r>
        <w:t xml:space="preserve"> </w:t>
      </w:r>
      <w:r>
        <w:rPr>
          <w:spacing w:val="29"/>
        </w:rPr>
        <w:t>务上的影响违反有关规定为本人或者其他人在职称评聘上谋</w:t>
      </w:r>
      <w:r>
        <w:rPr>
          <w:spacing w:val="4"/>
        </w:rPr>
        <w:t xml:space="preserve"> </w:t>
      </w:r>
      <w:r>
        <w:rPr>
          <w:spacing w:val="17"/>
        </w:rPr>
        <w:t>取利益，对通过违纪行为取得的职称，</w:t>
      </w:r>
      <w:r>
        <w:rPr>
          <w:spacing w:val="-84"/>
        </w:rPr>
        <w:t xml:space="preserve"> </w:t>
      </w:r>
      <w:r>
        <w:rPr>
          <w:spacing w:val="17"/>
        </w:rPr>
        <w:t>一律予以撤销。</w:t>
      </w:r>
    </w:p>
    <w:p>
      <w:pPr>
        <w:pStyle w:val="2"/>
        <w:spacing w:before="206" w:line="321" w:lineRule="auto"/>
        <w:ind w:left="4" w:right="57" w:firstLine="733"/>
      </w:pPr>
      <w:r>
        <w:rPr>
          <w:spacing w:val="13"/>
        </w:rPr>
        <w:t>(二)各县（市、区）和市直学校（单位）组织</w:t>
      </w:r>
      <w:r>
        <w:rPr>
          <w:spacing w:val="12"/>
        </w:rPr>
        <w:t>推荐时要严</w:t>
      </w:r>
      <w:r>
        <w:t xml:space="preserve"> </w:t>
      </w:r>
      <w:r>
        <w:rPr>
          <w:spacing w:val="16"/>
        </w:rPr>
        <w:t>格按照省人力资源和社会保障厅、省教育厅《关于印发江西省</w:t>
      </w:r>
      <w:r>
        <w:rPr>
          <w:spacing w:val="12"/>
        </w:rPr>
        <w:t xml:space="preserve"> 中小学教师职称评审办法的通知》（赣人社发</w:t>
      </w:r>
      <w:r>
        <w:rPr>
          <w:rFonts w:ascii="Arial" w:hAnsi="Arial" w:eastAsia="Arial" w:cs="Arial"/>
          <w:spacing w:val="250"/>
          <w:w w:val="175"/>
        </w:rPr>
        <w:t>„</w:t>
      </w:r>
      <w:r>
        <w:rPr>
          <w:spacing w:val="7"/>
        </w:rPr>
        <w:t>2016</w:t>
      </w:r>
      <w:r>
        <w:rPr>
          <w:rFonts w:ascii="Arial" w:hAnsi="Arial" w:eastAsia="Arial" w:cs="Arial"/>
          <w:spacing w:val="7"/>
        </w:rPr>
        <w:t>‟</w:t>
      </w:r>
      <w:r>
        <w:rPr>
          <w:rFonts w:ascii="Arial" w:hAnsi="Arial" w:eastAsia="Arial" w:cs="Arial"/>
          <w:spacing w:val="63"/>
        </w:rPr>
        <w:t xml:space="preserve"> </w:t>
      </w:r>
      <w:r>
        <w:rPr>
          <w:spacing w:val="7"/>
        </w:rPr>
        <w:t>15</w:t>
      </w:r>
      <w:r>
        <w:rPr>
          <w:spacing w:val="-41"/>
        </w:rPr>
        <w:t xml:space="preserve"> </w:t>
      </w:r>
      <w:r>
        <w:rPr>
          <w:spacing w:val="7"/>
        </w:rPr>
        <w:t>号）</w:t>
      </w:r>
      <w:r>
        <w:t xml:space="preserve"> </w:t>
      </w:r>
      <w:r>
        <w:rPr>
          <w:spacing w:val="16"/>
        </w:rPr>
        <w:t>规定的资格条件进行，确保推荐质量，不得任意放宽条件，真</w:t>
      </w:r>
      <w:r>
        <w:rPr>
          <w:spacing w:val="18"/>
        </w:rPr>
        <w:t xml:space="preserve"> 正做到宁缺勿滥、好中选优。</w:t>
      </w:r>
    </w:p>
    <w:p>
      <w:pPr>
        <w:pStyle w:val="2"/>
        <w:spacing w:before="206" w:line="304" w:lineRule="auto"/>
        <w:ind w:left="11" w:right="40" w:firstLine="726"/>
      </w:pPr>
      <w:r>
        <w:rPr>
          <w:spacing w:val="13"/>
        </w:rPr>
        <w:t>(三)推荐工作坚持向教育教学一线倾斜，</w:t>
      </w:r>
      <w:r>
        <w:rPr>
          <w:spacing w:val="12"/>
        </w:rPr>
        <w:t>重点推荐长期在</w:t>
      </w:r>
      <w:r>
        <w:t xml:space="preserve"> </w:t>
      </w:r>
      <w:r>
        <w:rPr>
          <w:spacing w:val="18"/>
        </w:rPr>
        <w:t>一线教师工作岗位上工作，并取得突出业绩、做出重要贡献、</w:t>
      </w:r>
      <w:r>
        <w:rPr>
          <w:spacing w:val="5"/>
        </w:rPr>
        <w:t xml:space="preserve"> </w:t>
      </w:r>
      <w:r>
        <w:rPr>
          <w:spacing w:val="17"/>
        </w:rPr>
        <w:t>得到同行和社会认可的教师。</w:t>
      </w:r>
    </w:p>
    <w:p>
      <w:pPr>
        <w:pStyle w:val="2"/>
        <w:spacing w:before="209" w:line="333" w:lineRule="auto"/>
        <w:ind w:left="6" w:right="129" w:firstLine="678"/>
      </w:pPr>
      <w:r>
        <w:rPr>
          <w:spacing w:val="-8"/>
        </w:rPr>
        <w:t>市 教 育 局</w:t>
      </w:r>
      <w:r>
        <w:rPr>
          <w:spacing w:val="-20"/>
        </w:rPr>
        <w:t xml:space="preserve"> </w:t>
      </w:r>
      <w:r>
        <w:rPr>
          <w:spacing w:val="-8"/>
        </w:rPr>
        <w:t>人</w:t>
      </w:r>
      <w:r>
        <w:rPr>
          <w:spacing w:val="-15"/>
        </w:rPr>
        <w:t xml:space="preserve"> </w:t>
      </w:r>
      <w:r>
        <w:rPr>
          <w:spacing w:val="-8"/>
        </w:rPr>
        <w:t>事</w:t>
      </w:r>
      <w:r>
        <w:rPr>
          <w:spacing w:val="-24"/>
        </w:rPr>
        <w:t xml:space="preserve"> </w:t>
      </w:r>
      <w:r>
        <w:rPr>
          <w:spacing w:val="-8"/>
        </w:rPr>
        <w:t>科 电 话 ： 8223248</w:t>
      </w:r>
      <w:r>
        <w:rPr>
          <w:spacing w:val="-41"/>
        </w:rPr>
        <w:t xml:space="preserve"> </w:t>
      </w:r>
      <w:r>
        <w:rPr>
          <w:spacing w:val="-8"/>
        </w:rPr>
        <w:t xml:space="preserve">， </w:t>
      </w:r>
      <w:r>
        <w:rPr>
          <w:spacing w:val="-9"/>
        </w:rPr>
        <w:t>电 子 邮 箱</w:t>
      </w:r>
      <w:r>
        <w:rPr>
          <w:spacing w:val="-47"/>
        </w:rPr>
        <w:t xml:space="preserve"> </w:t>
      </w:r>
      <w:r>
        <w:rPr>
          <w:spacing w:val="-9"/>
        </w:rPr>
        <w:t>：</w:t>
      </w:r>
      <w:r>
        <w:t xml:space="preserve"> </w:t>
      </w:r>
      <w:r>
        <w:rPr>
          <w:spacing w:val="12"/>
        </w:rPr>
        <w:t>1554470403@</w:t>
      </w:r>
      <w:r>
        <w:t>qq</w:t>
      </w:r>
      <w:r>
        <w:rPr>
          <w:spacing w:val="12"/>
        </w:rPr>
        <w:t>.</w:t>
      </w:r>
      <w:r>
        <w:t>com</w:t>
      </w:r>
      <w:r>
        <w:rPr>
          <w:spacing w:val="12"/>
        </w:rPr>
        <w:t>；市人社局专技科电话：8583846，电</w:t>
      </w:r>
      <w:r>
        <w:rPr>
          <w:spacing w:val="11"/>
        </w:rPr>
        <w:t>子邮</w:t>
      </w:r>
      <w:r>
        <w:t xml:space="preserve"> </w:t>
      </w:r>
      <w:r>
        <w:rPr>
          <w:spacing w:val="12"/>
        </w:rPr>
        <w:t>箱：</w:t>
      </w:r>
      <w:r>
        <w:rPr>
          <w:spacing w:val="-81"/>
        </w:rPr>
        <w:t xml:space="preserve"> </w:t>
      </w:r>
      <w:r>
        <w:t>jjszcb</w:t>
      </w:r>
      <w:r>
        <w:rPr>
          <w:spacing w:val="12"/>
        </w:rPr>
        <w:t>8583846@163.</w:t>
      </w:r>
      <w:r>
        <w:t>com</w:t>
      </w:r>
      <w:r>
        <w:rPr>
          <w:spacing w:val="12"/>
        </w:rPr>
        <w:t>。</w:t>
      </w:r>
    </w:p>
    <w:p>
      <w:pPr>
        <w:spacing w:line="333" w:lineRule="auto"/>
        <w:sectPr>
          <w:footerReference r:id="rId10" w:type="default"/>
          <w:pgSz w:w="11907" w:h="16841"/>
          <w:pgMar w:top="1431" w:right="1396" w:bottom="1687" w:left="1595" w:header="0" w:footer="1416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01" w:line="330" w:lineRule="auto"/>
        <w:ind w:left="1975" w:hanging="1471"/>
      </w:pPr>
      <w:r>
        <w:rPr>
          <w:spacing w:val="16"/>
        </w:rPr>
        <w:t>附件：</w:t>
      </w:r>
      <w:r>
        <w:rPr>
          <w:spacing w:val="-74"/>
        </w:rPr>
        <w:t xml:space="preserve"> </w:t>
      </w:r>
      <w:r>
        <w:rPr>
          <w:spacing w:val="16"/>
        </w:rPr>
        <w:t>1.</w:t>
      </w:r>
      <w:r>
        <w:rPr>
          <w:spacing w:val="53"/>
        </w:rPr>
        <w:t xml:space="preserve"> </w:t>
      </w:r>
      <w:r>
        <w:rPr>
          <w:spacing w:val="16"/>
        </w:rPr>
        <w:t>江西省中小学教师正高级职称申报人员师德师</w:t>
      </w:r>
      <w:r>
        <w:t xml:space="preserve"> </w:t>
      </w:r>
      <w:r>
        <w:rPr>
          <w:spacing w:val="16"/>
        </w:rPr>
        <w:t>风情况说明</w:t>
      </w:r>
    </w:p>
    <w:p>
      <w:pPr>
        <w:pStyle w:val="2"/>
        <w:spacing w:before="52" w:line="223" w:lineRule="auto"/>
        <w:ind w:left="1488"/>
      </w:pPr>
      <w:r>
        <w:rPr>
          <w:spacing w:val="16"/>
        </w:rPr>
        <w:t>2. 推荐人选信息汇总表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2947" w:lineRule="exact"/>
        <w:ind w:firstLine="386"/>
      </w:pPr>
      <w:r>
        <w:rPr>
          <w:position w:val="-58"/>
        </w:rPr>
        <w:drawing>
          <wp:inline distT="0" distB="0" distL="0" distR="0">
            <wp:extent cx="5039360" cy="18713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4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47" w:lineRule="exact"/>
        <w:sectPr>
          <w:footerReference r:id="rId11" w:type="default"/>
          <w:pgSz w:w="11907" w:h="16841"/>
          <w:pgMar w:top="1431" w:right="1486" w:bottom="1683" w:left="1785" w:header="0" w:footer="1416" w:gutter="0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01" w:line="227" w:lineRule="auto"/>
        <w:ind w:left="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4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1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84" w:line="187" w:lineRule="auto"/>
        <w:ind w:left="68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江西省中小学教师正高级职称申报人员</w:t>
      </w:r>
    </w:p>
    <w:p>
      <w:pPr>
        <w:spacing w:before="71" w:line="184" w:lineRule="auto"/>
        <w:ind w:left="268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7"/>
          <w:sz w:val="43"/>
          <w:szCs w:val="43"/>
        </w:rPr>
        <w:t>师德师风情况说明</w:t>
      </w:r>
    </w:p>
    <w:p>
      <w:pPr>
        <w:spacing w:before="172" w:line="226" w:lineRule="auto"/>
        <w:ind w:left="378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（范例）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01" w:line="341" w:lineRule="auto"/>
        <w:ind w:left="12" w:firstLine="674"/>
        <w:jc w:val="both"/>
      </w:pPr>
      <w:r>
        <w:rPr>
          <w:spacing w:val="29"/>
        </w:rPr>
        <w:t>为贯彻落实教育部关于新时代师德师风建设和教师职业</w:t>
      </w:r>
      <w:r>
        <w:rPr>
          <w:spacing w:val="2"/>
        </w:rPr>
        <w:t xml:space="preserve"> </w:t>
      </w:r>
      <w:r>
        <w:rPr>
          <w:spacing w:val="16"/>
        </w:rPr>
        <w:t>行为准则等一系列文件精神和要求，在本次教师系列正高级专</w:t>
      </w:r>
      <w:r>
        <w:rPr>
          <w:spacing w:val="10"/>
        </w:rPr>
        <w:t xml:space="preserve"> </w:t>
      </w:r>
      <w:r>
        <w:rPr>
          <w:spacing w:val="16"/>
        </w:rPr>
        <w:t>业技术职称人选推荐中，坚持德才兼备、以德为先。经市教育</w:t>
      </w:r>
      <w:r>
        <w:rPr>
          <w:spacing w:val="12"/>
        </w:rPr>
        <w:t xml:space="preserve"> </w:t>
      </w:r>
      <w:r>
        <w:rPr>
          <w:spacing w:val="11"/>
        </w:rPr>
        <w:t>局全面考察申报人员的职业操守和师德师风情况，</w:t>
      </w:r>
      <w:r>
        <w:rPr>
          <w:spacing w:val="-103"/>
        </w:rPr>
        <w:t xml:space="preserve"> </w:t>
      </w:r>
      <w:r>
        <w:rPr>
          <w:spacing w:val="11"/>
        </w:rPr>
        <w:t>×××等</w:t>
      </w:r>
      <w:r>
        <w:rPr>
          <w:spacing w:val="-50"/>
        </w:rPr>
        <w:t xml:space="preserve"> </w:t>
      </w:r>
      <w:r>
        <w:rPr>
          <w:spacing w:val="11"/>
        </w:rPr>
        <w:t>×</w:t>
      </w:r>
      <w:r>
        <w:t xml:space="preserve"> </w:t>
      </w:r>
      <w:r>
        <w:rPr>
          <w:spacing w:val="16"/>
        </w:rPr>
        <w:t>×位同志（名单附后）目前没有违反教师行为准则和师德师风</w:t>
      </w:r>
      <w:r>
        <w:rPr>
          <w:spacing w:val="11"/>
        </w:rPr>
        <w:t xml:space="preserve"> </w:t>
      </w:r>
      <w:r>
        <w:rPr>
          <w:spacing w:val="10"/>
        </w:rPr>
        <w:t>的情况。</w:t>
      </w:r>
    </w:p>
    <w:p>
      <w:pPr>
        <w:pStyle w:val="2"/>
        <w:spacing w:before="48" w:line="225" w:lineRule="auto"/>
        <w:ind w:left="680"/>
      </w:pPr>
      <w:r>
        <w:rPr>
          <w:spacing w:val="11"/>
        </w:rPr>
        <w:t>特此说明。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101" w:line="357" w:lineRule="auto"/>
        <w:ind w:left="4968" w:right="204" w:hanging="1035"/>
      </w:pPr>
      <w:r>
        <w:rPr>
          <w:spacing w:val="3"/>
        </w:rPr>
        <w:t xml:space="preserve">×××教育局或市直学校（单位） </w:t>
      </w:r>
      <w:r>
        <w:rPr>
          <w:spacing w:val="-14"/>
        </w:rPr>
        <w:t>2024</w:t>
      </w:r>
      <w:r>
        <w:rPr>
          <w:spacing w:val="-50"/>
        </w:rPr>
        <w:t xml:space="preserve"> </w:t>
      </w:r>
      <w:r>
        <w:rPr>
          <w:spacing w:val="-14"/>
        </w:rPr>
        <w:t>年</w:t>
      </w:r>
      <w:r>
        <w:rPr>
          <w:spacing w:val="-48"/>
        </w:rPr>
        <w:t xml:space="preserve"> </w:t>
      </w:r>
      <w:r>
        <w:rPr>
          <w:spacing w:val="-14"/>
        </w:rPr>
        <w:t>6</w:t>
      </w:r>
      <w:r>
        <w:rPr>
          <w:spacing w:val="-46"/>
        </w:rPr>
        <w:t xml:space="preserve"> </w:t>
      </w:r>
      <w:r>
        <w:rPr>
          <w:spacing w:val="-14"/>
        </w:rPr>
        <w:t>月</w:t>
      </w:r>
      <w:r>
        <w:rPr>
          <w:spacing w:val="-59"/>
        </w:rPr>
        <w:t xml:space="preserve"> </w:t>
      </w:r>
      <w:r>
        <w:rPr>
          <w:spacing w:val="-14"/>
        </w:rPr>
        <w:t>××</w:t>
      </w:r>
      <w:r>
        <w:rPr>
          <w:spacing w:val="-82"/>
        </w:rPr>
        <w:t xml:space="preserve"> </w:t>
      </w:r>
      <w:r>
        <w:rPr>
          <w:spacing w:val="-14"/>
        </w:rPr>
        <w:t>日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91" w:line="394" w:lineRule="auto"/>
        <w:ind w:left="35" w:right="17" w:hanging="36"/>
        <w:rPr>
          <w:sz w:val="28"/>
          <w:szCs w:val="28"/>
        </w:rPr>
      </w:pPr>
      <w:r>
        <w:rPr>
          <w:spacing w:val="-4"/>
          <w:sz w:val="28"/>
          <w:szCs w:val="28"/>
        </w:rPr>
        <w:t>（各单位对推荐的正高级职称申报人员，提</w:t>
      </w:r>
      <w:r>
        <w:rPr>
          <w:spacing w:val="-5"/>
          <w:sz w:val="28"/>
          <w:szCs w:val="28"/>
        </w:rPr>
        <w:t>交有关师德师风情况的书面说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明，书面说明需加盖公章以</w:t>
      </w:r>
      <w:r>
        <w:rPr>
          <w:spacing w:val="-5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PDF</w:t>
      </w:r>
      <w:r>
        <w:rPr>
          <w:spacing w:val="-6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版发送至邮箱</w:t>
      </w:r>
      <w:r>
        <w:rPr>
          <w:spacing w:val="-4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1554470403</w:t>
      </w:r>
      <w:r>
        <w:rPr>
          <w:spacing w:val="-2"/>
          <w:sz w:val="28"/>
          <w:szCs w:val="28"/>
        </w:rPr>
        <w:t>@qq.com）</w:t>
      </w:r>
    </w:p>
    <w:p>
      <w:pPr>
        <w:spacing w:line="394" w:lineRule="auto"/>
        <w:rPr>
          <w:sz w:val="28"/>
          <w:szCs w:val="28"/>
        </w:rPr>
        <w:sectPr>
          <w:footerReference r:id="rId12" w:type="default"/>
          <w:pgSz w:w="11907" w:h="16841"/>
          <w:pgMar w:top="1431" w:right="1478" w:bottom="1687" w:left="1589" w:header="0" w:footer="1416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1" w:line="227" w:lineRule="auto"/>
        <w:ind w:left="20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2</w:t>
      </w:r>
    </w:p>
    <w:p>
      <w:pPr>
        <w:spacing w:before="327" w:line="187" w:lineRule="auto"/>
        <w:ind w:left="4969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9"/>
          <w:sz w:val="43"/>
          <w:szCs w:val="43"/>
        </w:rPr>
        <w:t>推荐人选信息汇总表</w:t>
      </w:r>
    </w:p>
    <w:p>
      <w:pPr>
        <w:spacing w:line="391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189"/>
      </w:pPr>
      <w:r>
        <w:rPr>
          <w:spacing w:val="6"/>
        </w:rPr>
        <w:t>县（市、区）教育局或市直单位（公章</w:t>
      </w:r>
      <w:r>
        <w:rPr>
          <w:spacing w:val="-58"/>
        </w:rPr>
        <w:t>）：</w:t>
      </w:r>
      <w:r>
        <w:rPr>
          <w:spacing w:val="8"/>
        </w:rPr>
        <w:t xml:space="preserve">              </w:t>
      </w:r>
      <w:r>
        <w:rPr>
          <w:spacing w:val="6"/>
        </w:rPr>
        <w:t>县（市、区）人社</w:t>
      </w:r>
      <w:r>
        <w:rPr>
          <w:spacing w:val="5"/>
        </w:rPr>
        <w:t>局（公章</w:t>
      </w:r>
      <w:r>
        <w:rPr>
          <w:spacing w:val="-58"/>
        </w:rPr>
        <w:t>）：</w:t>
      </w:r>
    </w:p>
    <w:p>
      <w:pPr>
        <w:spacing w:line="159" w:lineRule="exact"/>
      </w:pPr>
    </w:p>
    <w:tbl>
      <w:tblPr>
        <w:tblStyle w:val="5"/>
        <w:tblW w:w="140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1737"/>
        <w:gridCol w:w="984"/>
        <w:gridCol w:w="456"/>
        <w:gridCol w:w="720"/>
        <w:gridCol w:w="820"/>
        <w:gridCol w:w="1298"/>
        <w:gridCol w:w="1180"/>
        <w:gridCol w:w="991"/>
        <w:gridCol w:w="1452"/>
        <w:gridCol w:w="2056"/>
        <w:gridCol w:w="18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464" w:type="dxa"/>
            <w:vAlign w:val="top"/>
          </w:tcPr>
          <w:p>
            <w:pPr>
              <w:spacing w:before="249" w:line="218" w:lineRule="auto"/>
              <w:ind w:left="123" w:right="111" w:hanging="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>号</w:t>
            </w:r>
          </w:p>
        </w:tc>
        <w:tc>
          <w:tcPr>
            <w:tcW w:w="1737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78" w:line="219" w:lineRule="auto"/>
              <w:ind w:left="3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984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78" w:line="220" w:lineRule="auto"/>
              <w:ind w:left="25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456" w:type="dxa"/>
            <w:vAlign w:val="top"/>
          </w:tcPr>
          <w:p>
            <w:pPr>
              <w:spacing w:before="250" w:line="217" w:lineRule="auto"/>
              <w:ind w:left="113" w:right="1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性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别</w:t>
            </w:r>
          </w:p>
        </w:tc>
        <w:tc>
          <w:tcPr>
            <w:tcW w:w="720" w:type="dxa"/>
            <w:vAlign w:val="top"/>
          </w:tcPr>
          <w:p>
            <w:pPr>
              <w:spacing w:before="249" w:line="218" w:lineRule="auto"/>
              <w:ind w:left="129" w:right="119" w:firstLine="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>出生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年月</w:t>
            </w:r>
          </w:p>
        </w:tc>
        <w:tc>
          <w:tcPr>
            <w:tcW w:w="820" w:type="dxa"/>
            <w:vAlign w:val="top"/>
          </w:tcPr>
          <w:p>
            <w:pPr>
              <w:spacing w:before="249" w:line="217" w:lineRule="auto"/>
              <w:ind w:left="182" w:right="1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学历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1298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78" w:line="221" w:lineRule="auto"/>
              <w:ind w:left="4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专业</w:t>
            </w:r>
          </w:p>
        </w:tc>
        <w:tc>
          <w:tcPr>
            <w:tcW w:w="1180" w:type="dxa"/>
            <w:vAlign w:val="top"/>
          </w:tcPr>
          <w:p>
            <w:pPr>
              <w:spacing w:before="249" w:line="217" w:lineRule="auto"/>
              <w:ind w:left="363" w:right="109" w:hanging="22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申报学段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学科</w:t>
            </w:r>
          </w:p>
        </w:tc>
        <w:tc>
          <w:tcPr>
            <w:tcW w:w="991" w:type="dxa"/>
            <w:vAlign w:val="top"/>
          </w:tcPr>
          <w:p>
            <w:pPr>
              <w:spacing w:before="111" w:line="216" w:lineRule="auto"/>
              <w:ind w:left="136" w:right="135" w:firstLine="8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取得副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高级职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称时间</w:t>
            </w:r>
          </w:p>
        </w:tc>
        <w:tc>
          <w:tcPr>
            <w:tcW w:w="1452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78" w:line="219" w:lineRule="auto"/>
              <w:ind w:left="2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056" w:type="dxa"/>
            <w:vAlign w:val="top"/>
          </w:tcPr>
          <w:p>
            <w:pPr>
              <w:spacing w:before="249" w:line="217" w:lineRule="auto"/>
              <w:ind w:left="233" w:right="229" w:firstLine="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个人事迹介绍</w:t>
            </w: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（200</w:t>
            </w:r>
            <w:r>
              <w:rPr>
                <w:rFonts w:ascii="黑体" w:hAnsi="黑体" w:eastAsia="黑体" w:cs="黑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字以内）</w:t>
            </w:r>
          </w:p>
        </w:tc>
        <w:tc>
          <w:tcPr>
            <w:tcW w:w="1848" w:type="dxa"/>
            <w:vAlign w:val="top"/>
          </w:tcPr>
          <w:p>
            <w:pPr>
              <w:spacing w:before="249" w:line="217" w:lineRule="auto"/>
              <w:ind w:left="700" w:right="321" w:hanging="3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申请人身份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64" w:type="dxa"/>
            <w:vAlign w:val="top"/>
          </w:tcPr>
          <w:p>
            <w:pPr>
              <w:pStyle w:val="6"/>
            </w:pPr>
          </w:p>
        </w:tc>
        <w:tc>
          <w:tcPr>
            <w:tcW w:w="1737" w:type="dxa"/>
            <w:vAlign w:val="top"/>
          </w:tcPr>
          <w:p>
            <w:pPr>
              <w:pStyle w:val="6"/>
            </w:pPr>
          </w:p>
        </w:tc>
        <w:tc>
          <w:tcPr>
            <w:tcW w:w="984" w:type="dxa"/>
            <w:vAlign w:val="top"/>
          </w:tcPr>
          <w:p>
            <w:pPr>
              <w:pStyle w:val="6"/>
            </w:pPr>
          </w:p>
        </w:tc>
        <w:tc>
          <w:tcPr>
            <w:tcW w:w="456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820" w:type="dxa"/>
            <w:vAlign w:val="top"/>
          </w:tcPr>
          <w:p>
            <w:pPr>
              <w:pStyle w:val="6"/>
            </w:pPr>
          </w:p>
        </w:tc>
        <w:tc>
          <w:tcPr>
            <w:tcW w:w="1298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991" w:type="dxa"/>
            <w:vAlign w:val="top"/>
          </w:tcPr>
          <w:p>
            <w:pPr>
              <w:pStyle w:val="6"/>
            </w:pPr>
          </w:p>
        </w:tc>
        <w:tc>
          <w:tcPr>
            <w:tcW w:w="1452" w:type="dxa"/>
            <w:vAlign w:val="top"/>
          </w:tcPr>
          <w:p>
            <w:pPr>
              <w:pStyle w:val="6"/>
            </w:pPr>
          </w:p>
        </w:tc>
        <w:tc>
          <w:tcPr>
            <w:tcW w:w="2056" w:type="dxa"/>
            <w:vAlign w:val="top"/>
          </w:tcPr>
          <w:p>
            <w:pPr>
              <w:pStyle w:val="6"/>
            </w:pPr>
          </w:p>
        </w:tc>
        <w:tc>
          <w:tcPr>
            <w:tcW w:w="184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64" w:type="dxa"/>
            <w:vAlign w:val="top"/>
          </w:tcPr>
          <w:p>
            <w:pPr>
              <w:pStyle w:val="6"/>
            </w:pPr>
          </w:p>
        </w:tc>
        <w:tc>
          <w:tcPr>
            <w:tcW w:w="1737" w:type="dxa"/>
            <w:vAlign w:val="top"/>
          </w:tcPr>
          <w:p>
            <w:pPr>
              <w:pStyle w:val="6"/>
            </w:pPr>
          </w:p>
        </w:tc>
        <w:tc>
          <w:tcPr>
            <w:tcW w:w="984" w:type="dxa"/>
            <w:vAlign w:val="top"/>
          </w:tcPr>
          <w:p>
            <w:pPr>
              <w:pStyle w:val="6"/>
            </w:pPr>
          </w:p>
        </w:tc>
        <w:tc>
          <w:tcPr>
            <w:tcW w:w="456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820" w:type="dxa"/>
            <w:vAlign w:val="top"/>
          </w:tcPr>
          <w:p>
            <w:pPr>
              <w:pStyle w:val="6"/>
            </w:pPr>
          </w:p>
        </w:tc>
        <w:tc>
          <w:tcPr>
            <w:tcW w:w="1298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991" w:type="dxa"/>
            <w:vAlign w:val="top"/>
          </w:tcPr>
          <w:p>
            <w:pPr>
              <w:pStyle w:val="6"/>
            </w:pPr>
          </w:p>
        </w:tc>
        <w:tc>
          <w:tcPr>
            <w:tcW w:w="1452" w:type="dxa"/>
            <w:vAlign w:val="top"/>
          </w:tcPr>
          <w:p>
            <w:pPr>
              <w:pStyle w:val="6"/>
            </w:pPr>
          </w:p>
        </w:tc>
        <w:tc>
          <w:tcPr>
            <w:tcW w:w="2056" w:type="dxa"/>
            <w:vAlign w:val="top"/>
          </w:tcPr>
          <w:p>
            <w:pPr>
              <w:pStyle w:val="6"/>
            </w:pPr>
          </w:p>
        </w:tc>
        <w:tc>
          <w:tcPr>
            <w:tcW w:w="184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64" w:type="dxa"/>
            <w:vAlign w:val="top"/>
          </w:tcPr>
          <w:p>
            <w:pPr>
              <w:pStyle w:val="6"/>
            </w:pPr>
          </w:p>
        </w:tc>
        <w:tc>
          <w:tcPr>
            <w:tcW w:w="1737" w:type="dxa"/>
            <w:vAlign w:val="top"/>
          </w:tcPr>
          <w:p>
            <w:pPr>
              <w:pStyle w:val="6"/>
            </w:pPr>
          </w:p>
        </w:tc>
        <w:tc>
          <w:tcPr>
            <w:tcW w:w="984" w:type="dxa"/>
            <w:vAlign w:val="top"/>
          </w:tcPr>
          <w:p>
            <w:pPr>
              <w:pStyle w:val="6"/>
            </w:pPr>
          </w:p>
        </w:tc>
        <w:tc>
          <w:tcPr>
            <w:tcW w:w="456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820" w:type="dxa"/>
            <w:vAlign w:val="top"/>
          </w:tcPr>
          <w:p>
            <w:pPr>
              <w:pStyle w:val="6"/>
            </w:pPr>
          </w:p>
        </w:tc>
        <w:tc>
          <w:tcPr>
            <w:tcW w:w="1298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991" w:type="dxa"/>
            <w:vAlign w:val="top"/>
          </w:tcPr>
          <w:p>
            <w:pPr>
              <w:pStyle w:val="6"/>
            </w:pPr>
          </w:p>
        </w:tc>
        <w:tc>
          <w:tcPr>
            <w:tcW w:w="1452" w:type="dxa"/>
            <w:vAlign w:val="top"/>
          </w:tcPr>
          <w:p>
            <w:pPr>
              <w:pStyle w:val="6"/>
            </w:pPr>
          </w:p>
        </w:tc>
        <w:tc>
          <w:tcPr>
            <w:tcW w:w="2056" w:type="dxa"/>
            <w:vAlign w:val="top"/>
          </w:tcPr>
          <w:p>
            <w:pPr>
              <w:pStyle w:val="6"/>
            </w:pPr>
          </w:p>
        </w:tc>
        <w:tc>
          <w:tcPr>
            <w:tcW w:w="184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64" w:type="dxa"/>
            <w:vAlign w:val="top"/>
          </w:tcPr>
          <w:p>
            <w:pPr>
              <w:pStyle w:val="6"/>
            </w:pPr>
          </w:p>
        </w:tc>
        <w:tc>
          <w:tcPr>
            <w:tcW w:w="1737" w:type="dxa"/>
            <w:vAlign w:val="top"/>
          </w:tcPr>
          <w:p>
            <w:pPr>
              <w:pStyle w:val="6"/>
            </w:pPr>
          </w:p>
        </w:tc>
        <w:tc>
          <w:tcPr>
            <w:tcW w:w="984" w:type="dxa"/>
            <w:vAlign w:val="top"/>
          </w:tcPr>
          <w:p>
            <w:pPr>
              <w:pStyle w:val="6"/>
            </w:pPr>
          </w:p>
        </w:tc>
        <w:tc>
          <w:tcPr>
            <w:tcW w:w="456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820" w:type="dxa"/>
            <w:vAlign w:val="top"/>
          </w:tcPr>
          <w:p>
            <w:pPr>
              <w:pStyle w:val="6"/>
            </w:pPr>
          </w:p>
        </w:tc>
        <w:tc>
          <w:tcPr>
            <w:tcW w:w="1298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991" w:type="dxa"/>
            <w:vAlign w:val="top"/>
          </w:tcPr>
          <w:p>
            <w:pPr>
              <w:pStyle w:val="6"/>
            </w:pPr>
          </w:p>
        </w:tc>
        <w:tc>
          <w:tcPr>
            <w:tcW w:w="1452" w:type="dxa"/>
            <w:vAlign w:val="top"/>
          </w:tcPr>
          <w:p>
            <w:pPr>
              <w:pStyle w:val="6"/>
            </w:pPr>
          </w:p>
        </w:tc>
        <w:tc>
          <w:tcPr>
            <w:tcW w:w="2056" w:type="dxa"/>
            <w:vAlign w:val="top"/>
          </w:tcPr>
          <w:p>
            <w:pPr>
              <w:pStyle w:val="6"/>
            </w:pPr>
          </w:p>
        </w:tc>
        <w:tc>
          <w:tcPr>
            <w:tcW w:w="184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64" w:type="dxa"/>
            <w:vAlign w:val="top"/>
          </w:tcPr>
          <w:p>
            <w:pPr>
              <w:pStyle w:val="6"/>
            </w:pPr>
          </w:p>
        </w:tc>
        <w:tc>
          <w:tcPr>
            <w:tcW w:w="1737" w:type="dxa"/>
            <w:vAlign w:val="top"/>
          </w:tcPr>
          <w:p>
            <w:pPr>
              <w:pStyle w:val="6"/>
            </w:pPr>
          </w:p>
        </w:tc>
        <w:tc>
          <w:tcPr>
            <w:tcW w:w="984" w:type="dxa"/>
            <w:vAlign w:val="top"/>
          </w:tcPr>
          <w:p>
            <w:pPr>
              <w:pStyle w:val="6"/>
            </w:pPr>
          </w:p>
        </w:tc>
        <w:tc>
          <w:tcPr>
            <w:tcW w:w="456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820" w:type="dxa"/>
            <w:vAlign w:val="top"/>
          </w:tcPr>
          <w:p>
            <w:pPr>
              <w:pStyle w:val="6"/>
            </w:pPr>
          </w:p>
        </w:tc>
        <w:tc>
          <w:tcPr>
            <w:tcW w:w="1298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991" w:type="dxa"/>
            <w:vAlign w:val="top"/>
          </w:tcPr>
          <w:p>
            <w:pPr>
              <w:pStyle w:val="6"/>
            </w:pPr>
          </w:p>
        </w:tc>
        <w:tc>
          <w:tcPr>
            <w:tcW w:w="1452" w:type="dxa"/>
            <w:vAlign w:val="top"/>
          </w:tcPr>
          <w:p>
            <w:pPr>
              <w:pStyle w:val="6"/>
            </w:pPr>
          </w:p>
        </w:tc>
        <w:tc>
          <w:tcPr>
            <w:tcW w:w="2056" w:type="dxa"/>
            <w:vAlign w:val="top"/>
          </w:tcPr>
          <w:p>
            <w:pPr>
              <w:pStyle w:val="6"/>
            </w:pPr>
          </w:p>
        </w:tc>
        <w:tc>
          <w:tcPr>
            <w:tcW w:w="184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464" w:type="dxa"/>
            <w:vAlign w:val="top"/>
          </w:tcPr>
          <w:p>
            <w:pPr>
              <w:pStyle w:val="6"/>
            </w:pPr>
          </w:p>
        </w:tc>
        <w:tc>
          <w:tcPr>
            <w:tcW w:w="1737" w:type="dxa"/>
            <w:vAlign w:val="top"/>
          </w:tcPr>
          <w:p>
            <w:pPr>
              <w:pStyle w:val="6"/>
            </w:pPr>
          </w:p>
        </w:tc>
        <w:tc>
          <w:tcPr>
            <w:tcW w:w="984" w:type="dxa"/>
            <w:vAlign w:val="top"/>
          </w:tcPr>
          <w:p>
            <w:pPr>
              <w:pStyle w:val="6"/>
            </w:pPr>
          </w:p>
        </w:tc>
        <w:tc>
          <w:tcPr>
            <w:tcW w:w="456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820" w:type="dxa"/>
            <w:vAlign w:val="top"/>
          </w:tcPr>
          <w:p>
            <w:pPr>
              <w:pStyle w:val="6"/>
            </w:pPr>
          </w:p>
        </w:tc>
        <w:tc>
          <w:tcPr>
            <w:tcW w:w="1298" w:type="dxa"/>
            <w:vAlign w:val="top"/>
          </w:tcPr>
          <w:p>
            <w:pPr>
              <w:pStyle w:val="6"/>
            </w:pPr>
          </w:p>
        </w:tc>
        <w:tc>
          <w:tcPr>
            <w:tcW w:w="1180" w:type="dxa"/>
            <w:vAlign w:val="top"/>
          </w:tcPr>
          <w:p>
            <w:pPr>
              <w:pStyle w:val="6"/>
            </w:pPr>
          </w:p>
        </w:tc>
        <w:tc>
          <w:tcPr>
            <w:tcW w:w="991" w:type="dxa"/>
            <w:vAlign w:val="top"/>
          </w:tcPr>
          <w:p>
            <w:pPr>
              <w:pStyle w:val="6"/>
            </w:pPr>
          </w:p>
        </w:tc>
        <w:tc>
          <w:tcPr>
            <w:tcW w:w="1452" w:type="dxa"/>
            <w:vAlign w:val="top"/>
          </w:tcPr>
          <w:p>
            <w:pPr>
              <w:pStyle w:val="6"/>
            </w:pPr>
          </w:p>
        </w:tc>
        <w:tc>
          <w:tcPr>
            <w:tcW w:w="2056" w:type="dxa"/>
            <w:vAlign w:val="top"/>
          </w:tcPr>
          <w:p>
            <w:pPr>
              <w:pStyle w:val="6"/>
            </w:pPr>
          </w:p>
        </w:tc>
        <w:tc>
          <w:tcPr>
            <w:tcW w:w="1848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172" w:line="216" w:lineRule="auto"/>
        <w:ind w:left="184"/>
        <w:rPr>
          <w:sz w:val="28"/>
          <w:szCs w:val="28"/>
        </w:rPr>
      </w:pPr>
      <w:r>
        <w:rPr>
          <w:spacing w:val="-8"/>
          <w:sz w:val="28"/>
          <w:szCs w:val="28"/>
        </w:rPr>
        <w:t>说明：本表用</w:t>
      </w:r>
      <w:r>
        <w:rPr>
          <w:spacing w:val="-59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Excel</w:t>
      </w:r>
      <w:r>
        <w:rPr>
          <w:spacing w:val="-52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制作；时间格式：</w:t>
      </w:r>
      <w:r>
        <w:rPr>
          <w:spacing w:val="-56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××××.</w:t>
      </w:r>
      <w:r>
        <w:rPr>
          <w:spacing w:val="80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××</w:t>
      </w:r>
      <w:r>
        <w:rPr>
          <w:spacing w:val="-115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;</w:t>
      </w:r>
      <w:r>
        <w:rPr>
          <w:spacing w:val="114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申请人身份类别指：城镇教师、农村教师、教</w:t>
      </w:r>
      <w:r>
        <w:rPr>
          <w:spacing w:val="-9"/>
          <w:sz w:val="28"/>
          <w:szCs w:val="28"/>
        </w:rPr>
        <w:t>研员或学</w:t>
      </w:r>
    </w:p>
    <w:p>
      <w:pPr>
        <w:pStyle w:val="2"/>
        <w:spacing w:before="296" w:line="217" w:lineRule="auto"/>
        <w:ind w:left="186"/>
        <w:rPr>
          <w:sz w:val="28"/>
          <w:szCs w:val="28"/>
        </w:rPr>
      </w:pPr>
      <w:r>
        <w:rPr>
          <w:spacing w:val="-2"/>
          <w:sz w:val="28"/>
          <w:szCs w:val="28"/>
        </w:rPr>
        <w:t>校（单位）领导等。</w:t>
      </w:r>
    </w:p>
    <w:p>
      <w:pPr>
        <w:spacing w:line="217" w:lineRule="auto"/>
        <w:rPr>
          <w:sz w:val="28"/>
          <w:szCs w:val="28"/>
        </w:rPr>
        <w:sectPr>
          <w:footerReference r:id="rId13" w:type="default"/>
          <w:pgSz w:w="16841" w:h="11907"/>
          <w:pgMar w:top="1012" w:right="1413" w:bottom="1404" w:left="1416" w:header="0" w:footer="1133" w:gutter="0"/>
          <w:cols w:space="720" w:num="1"/>
        </w:sectPr>
      </w:pPr>
    </w:p>
    <w:p>
      <w:pPr>
        <w:spacing w:before="2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884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1"/>
        <w:gridCol w:w="450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341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146" w:line="219" w:lineRule="auto"/>
              <w:ind w:left="2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九江市教育局办公室</w:t>
            </w:r>
          </w:p>
        </w:tc>
        <w:tc>
          <w:tcPr>
            <w:tcW w:w="4502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147" w:line="218" w:lineRule="auto"/>
              <w:ind w:left="16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7 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日印发</w:t>
            </w:r>
          </w:p>
        </w:tc>
      </w:tr>
    </w:tbl>
    <w:p>
      <w:pPr>
        <w:spacing w:before="224" w:line="179" w:lineRule="auto"/>
        <w:ind w:left="3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sectPr>
      <w:footerReference r:id="rId14" w:type="default"/>
      <w:pgSz w:w="11907" w:h="16841"/>
      <w:pgMar w:top="1431" w:right="1531" w:bottom="40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6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4"/>
        <w:sz w:val="28"/>
        <w:szCs w:val="28"/>
      </w:rPr>
      <w:t>1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4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2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2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59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3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28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4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58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5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28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6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397"/>
      <w:rPr>
        <w:rFonts w:ascii="宋体" w:hAnsi="宋体" w:eastAsia="宋体" w:cs="宋体"/>
        <w:sz w:val="28"/>
        <w:szCs w:val="28"/>
      </w:rPr>
    </w:pPr>
    <w:r>
      <w:pict>
        <v:shape id="_x0000_s2049" o:spid="_x0000_s2049" o:spt="202" type="#_x0000_t202" style="position:absolute;left:0pt;margin-left:120.15pt;margin-top:287.35pt;height:78.75pt;width:369.55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19" w:line="224" w:lineRule="auto"/>
                  <w:ind w:left="20"/>
                </w:pPr>
                <w:r>
                  <w:rPr>
                    <w:spacing w:val="18"/>
                  </w:rPr>
                  <w:t>九江市教育局</w:t>
                </w:r>
                <w:r>
                  <w:rPr>
                    <w:spacing w:val="6"/>
                  </w:rPr>
                  <w:t xml:space="preserve">             </w:t>
                </w:r>
                <w:r>
                  <w:rPr>
                    <w:spacing w:val="18"/>
                  </w:rPr>
                  <w:t>九江市人力资源和社会</w:t>
                </w:r>
              </w:p>
              <w:p>
                <w:pPr>
                  <w:pStyle w:val="2"/>
                  <w:spacing w:before="205" w:line="222" w:lineRule="auto"/>
                  <w:ind w:left="5098"/>
                </w:pPr>
                <w:r>
                  <w:rPr>
                    <w:spacing w:val="-7"/>
                  </w:rPr>
                  <w:t>保</w:t>
                </w:r>
                <w:r>
                  <w:rPr>
                    <w:spacing w:val="57"/>
                  </w:rPr>
                  <w:t xml:space="preserve"> </w:t>
                </w:r>
                <w:r>
                  <w:rPr>
                    <w:spacing w:val="-7"/>
                  </w:rPr>
                  <w:t>障</w:t>
                </w:r>
                <w:r>
                  <w:rPr>
                    <w:spacing w:val="48"/>
                  </w:rPr>
                  <w:t xml:space="preserve"> </w:t>
                </w:r>
                <w:r>
                  <w:rPr>
                    <w:spacing w:val="-7"/>
                  </w:rPr>
                  <w:t>局</w:t>
                </w:r>
              </w:p>
              <w:p>
                <w:pPr>
                  <w:pStyle w:val="2"/>
                  <w:spacing w:before="204" w:line="224" w:lineRule="auto"/>
                  <w:ind w:left="4650"/>
                </w:pPr>
                <w:r>
                  <w:rPr>
                    <w:rFonts w:ascii="Times New Roman" w:hAnsi="Times New Roman" w:eastAsia="Times New Roman" w:cs="Times New Roman"/>
                    <w:spacing w:val="-1"/>
                  </w:rPr>
                  <w:t>2024</w:t>
                </w:r>
                <w:r>
                  <w:rPr>
                    <w:rFonts w:ascii="Times New Roman" w:hAnsi="Times New Roman" w:eastAsia="Times New Roman" w:cs="Times New Roman"/>
                    <w:spacing w:val="30"/>
                  </w:rPr>
                  <w:t xml:space="preserve"> </w:t>
                </w:r>
                <w:r>
                  <w:rPr>
                    <w:spacing w:val="-1"/>
                  </w:rPr>
                  <w:t>年</w:t>
                </w:r>
                <w:r>
                  <w:rPr>
                    <w:spacing w:val="-43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-1"/>
                  </w:rPr>
                  <w:t>6</w:t>
                </w:r>
                <w:r>
                  <w:rPr>
                    <w:rFonts w:ascii="Times New Roman" w:hAnsi="Times New Roman" w:eastAsia="Times New Roman" w:cs="Times New Roman"/>
                    <w:spacing w:val="40"/>
                  </w:rPr>
                  <w:t xml:space="preserve"> </w:t>
                </w:r>
                <w:r>
                  <w:rPr>
                    <w:spacing w:val="-1"/>
                  </w:rPr>
                  <w:t>月</w:t>
                </w:r>
                <w:r>
                  <w:rPr>
                    <w:spacing w:val="-45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-1"/>
                  </w:rPr>
                  <w:t xml:space="preserve">7  </w:t>
                </w:r>
                <w:r>
                  <w:rPr>
                    <w:spacing w:val="-1"/>
                  </w:rPr>
                  <w:t>日</w:t>
                </w:r>
              </w:p>
            </w:txbxContent>
          </v:textbox>
        </v:shape>
      </w:pict>
    </w: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7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28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8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125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9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9540F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.jpe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3303</Words>
  <Characters>3457</Characters>
  <TotalTime>0</TotalTime>
  <ScaleCrop>false</ScaleCrop>
  <LinksUpToDate>false</LinksUpToDate>
  <CharactersWithSpaces>3707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2024-06-13T08:46:00Z</dcterms:created>
  <dc:creator>xbany</dc:creator>
  <cp:lastModifiedBy>123</cp:lastModifiedBy>
  <dcterms:modified xsi:type="dcterms:W3CDTF">2024-06-14T08:37:15Z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2024-06-14T16:35:54Z</vt:filetime>
  </property>
  <property fmtid="{D5CDD505-2E9C-101B-9397-08002B2CF9AE}" pid="4" name="KSOProductBuildVer">
    <vt:lpwstr>2052-12.1.0.16929</vt:lpwstr>
  </property>
  <property fmtid="{D5CDD505-2E9C-101B-9397-08002B2CF9AE}" pid="5" name="ICV">
    <vt:lpwstr>5844B839C32149949C7C048A9E2EB971_13</vt:lpwstr>
  </property>
</Properties>
</file>